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6D" w:rsidRPr="008F0789" w:rsidRDefault="00291305" w:rsidP="00940108">
      <w:pPr>
        <w:shd w:val="clear" w:color="auto" w:fill="FFFFFF"/>
        <w:contextualSpacing/>
        <w:jc w:val="center"/>
        <w:rPr>
          <w:b/>
          <w:bCs/>
        </w:rPr>
      </w:pPr>
      <w:r w:rsidRPr="008F0789">
        <w:rPr>
          <w:b/>
          <w:bCs/>
        </w:rPr>
        <w:t>Приложени</w:t>
      </w:r>
      <w:r w:rsidR="00D15B69">
        <w:rPr>
          <w:b/>
          <w:bCs/>
        </w:rPr>
        <w:t>я</w:t>
      </w:r>
      <w:r w:rsidRPr="008F0789">
        <w:rPr>
          <w:b/>
          <w:bCs/>
        </w:rPr>
        <w:t xml:space="preserve">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940108" w:rsidRPr="00940108">
        <w:rPr>
          <w:b/>
          <w:bCs/>
        </w:rPr>
        <w:t>ЗКТ-114/22 на право заключения договора поставки мясной консервации для предприятий общественного питания Читинского, Свободненского и Шилкинского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D15B69" w:rsidRPr="00D15B69" w:rsidRDefault="00D15B69" w:rsidP="00D15B69">
      <w:pPr>
        <w:jc w:val="both"/>
        <w:rPr>
          <w:b/>
          <w:bCs/>
        </w:rPr>
      </w:pPr>
      <w:r w:rsidRPr="00D15B69">
        <w:rPr>
          <w:b/>
          <w:bCs/>
        </w:rPr>
        <w:t>Часть 1: Условия проведения запроса котировок</w:t>
      </w:r>
    </w:p>
    <w:p w:rsidR="00D15B69" w:rsidRPr="00D15B69" w:rsidRDefault="00D15B69" w:rsidP="00D15B69">
      <w:pPr>
        <w:jc w:val="both"/>
        <w:rPr>
          <w:bCs/>
        </w:rPr>
      </w:pPr>
      <w:r w:rsidRPr="00D15B69">
        <w:t>Приложение № 1.1 Техническое задание;</w:t>
      </w:r>
    </w:p>
    <w:p w:rsidR="00D15B69" w:rsidRPr="00D15B69" w:rsidRDefault="00D15B69" w:rsidP="00D15B69">
      <w:r w:rsidRPr="00D15B69">
        <w:t>Приложение № 1.2 Проект договора;</w:t>
      </w:r>
    </w:p>
    <w:p w:rsidR="00D15B69" w:rsidRPr="00D15B69" w:rsidRDefault="00D15B69" w:rsidP="00D15B69">
      <w:r w:rsidRPr="00D15B69">
        <w:t>Приложение № 1.3 Формы документов, предоставляемых в составе заявки участника:</w:t>
      </w:r>
    </w:p>
    <w:p w:rsidR="00D15B69" w:rsidRPr="00D15B69" w:rsidRDefault="00D15B69" w:rsidP="00D15B69">
      <w:r w:rsidRPr="00D15B69">
        <w:t>Форма сведений об участнике;</w:t>
      </w:r>
    </w:p>
    <w:p w:rsidR="00D15B69" w:rsidRPr="00D15B69" w:rsidRDefault="00D15B69" w:rsidP="00D15B69">
      <w:r w:rsidRPr="00D15B69">
        <w:t>Форма технического предложения участника;</w:t>
      </w:r>
    </w:p>
    <w:p w:rsidR="00D15B69" w:rsidRPr="00D15B69" w:rsidRDefault="00D15B69" w:rsidP="00D15B69">
      <w:r w:rsidRPr="00D15B69">
        <w:t>Форма сведений о наименовании страны происхождения поставляемого товара.</w:t>
      </w:r>
    </w:p>
    <w:p w:rsidR="00D15B69" w:rsidRPr="00D15B69" w:rsidRDefault="00D15B69" w:rsidP="00D15B69"/>
    <w:p w:rsidR="00D15B69" w:rsidRPr="00D15B69" w:rsidRDefault="00D15B69" w:rsidP="00D15B69">
      <w:pPr>
        <w:rPr>
          <w:b/>
        </w:rPr>
      </w:pPr>
      <w:r w:rsidRPr="00D15B69">
        <w:rPr>
          <w:b/>
        </w:rPr>
        <w:t>Часть 2: Сроки проведения запроса котировок, контактные данные</w:t>
      </w:r>
    </w:p>
    <w:p w:rsidR="00D15B69" w:rsidRPr="00D15B69" w:rsidRDefault="00D15B69" w:rsidP="00D15B69"/>
    <w:p w:rsidR="00D15B69" w:rsidRPr="00D15B69" w:rsidRDefault="00D15B69" w:rsidP="00D15B69">
      <w:pPr>
        <w:rPr>
          <w:b/>
        </w:rPr>
      </w:pPr>
      <w:r w:rsidRPr="00D15B69">
        <w:rPr>
          <w:b/>
        </w:rPr>
        <w:t>Часть 3: Порядок проведения запроса котировок</w:t>
      </w:r>
    </w:p>
    <w:p w:rsidR="00D15B69" w:rsidRPr="00D15B69" w:rsidRDefault="00D15B69" w:rsidP="00D15B69">
      <w:pPr>
        <w:ind w:right="-142"/>
        <w:rPr>
          <w:color w:val="000000"/>
        </w:rPr>
      </w:pPr>
      <w:r w:rsidRPr="00D15B69">
        <w:rPr>
          <w:color w:val="000000"/>
        </w:rPr>
        <w:t>Приложение 3.1: Рекомендуемая форма банковской гарантии, предоставляемой в качестве обеспечения заявки;</w:t>
      </w:r>
    </w:p>
    <w:p w:rsidR="00D15B69" w:rsidRPr="00D15B69" w:rsidRDefault="00D15B69" w:rsidP="00D15B69">
      <w:pPr>
        <w:rPr>
          <w:color w:val="000000"/>
        </w:rPr>
      </w:pPr>
    </w:p>
    <w:p w:rsidR="00D15B69" w:rsidRPr="00D15B69" w:rsidRDefault="00D15B69" w:rsidP="00D15B69">
      <w:pPr>
        <w:ind w:right="-142"/>
        <w:rPr>
          <w:color w:val="000000"/>
        </w:rPr>
      </w:pPr>
      <w:r w:rsidRPr="00D15B69">
        <w:rPr>
          <w:color w:val="000000"/>
        </w:rPr>
        <w:t>Приложение 3.2: Рекомендуемая форма банковской гарантии, предоставляемой в качестве обеспечения исполнения договора;</w:t>
      </w:r>
    </w:p>
    <w:p w:rsidR="00D15B69" w:rsidRPr="00D15B69" w:rsidRDefault="00D15B69" w:rsidP="00D15B69">
      <w:pPr>
        <w:ind w:right="-142"/>
        <w:rPr>
          <w:color w:val="000000"/>
        </w:rPr>
      </w:pPr>
    </w:p>
    <w:p w:rsidR="00D15B69" w:rsidRPr="00D15B69" w:rsidRDefault="00D15B69" w:rsidP="00D15B69">
      <w:pPr>
        <w:ind w:right="-142"/>
        <w:jc w:val="both"/>
        <w:rPr>
          <w:color w:val="000000"/>
        </w:rPr>
      </w:pPr>
      <w:r w:rsidRPr="00D15B69">
        <w:t>Приложение 3.3: Рекомендуемая форма протокола разногласий к проекту договора.</w:t>
      </w:r>
    </w:p>
    <w:p w:rsidR="000F40BD" w:rsidRDefault="000F40BD" w:rsidP="00AB670B">
      <w:pPr>
        <w:ind w:firstLine="9072"/>
      </w:pPr>
    </w:p>
    <w:p w:rsidR="00D15B69" w:rsidRDefault="00D15B69"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9B7D35" w:rsidRDefault="009B7D35" w:rsidP="00AB670B">
      <w:pPr>
        <w:ind w:firstLine="9072"/>
      </w:pPr>
    </w:p>
    <w:p w:rsidR="009B7D35" w:rsidRDefault="009B7D35" w:rsidP="00AB670B">
      <w:pPr>
        <w:ind w:firstLine="9072"/>
      </w:pPr>
    </w:p>
    <w:p w:rsidR="009B7D35" w:rsidRDefault="009B7D35" w:rsidP="00AB670B">
      <w:pPr>
        <w:ind w:firstLine="9072"/>
      </w:pPr>
    </w:p>
    <w:p w:rsidR="000F40BD" w:rsidRDefault="000F40BD" w:rsidP="00AB670B">
      <w:pPr>
        <w:ind w:firstLine="9072"/>
      </w:pPr>
    </w:p>
    <w:p w:rsidR="00D15B69" w:rsidRPr="00416475" w:rsidRDefault="00D15B69" w:rsidP="00D15B69">
      <w:pPr>
        <w:pStyle w:val="11"/>
        <w:ind w:left="4962"/>
        <w:jc w:val="right"/>
        <w:rPr>
          <w:bCs/>
          <w:sz w:val="24"/>
          <w:szCs w:val="24"/>
        </w:rPr>
      </w:pPr>
      <w:r w:rsidRPr="00416475">
        <w:rPr>
          <w:bCs/>
          <w:sz w:val="24"/>
          <w:szCs w:val="24"/>
        </w:rPr>
        <w:lastRenderedPageBreak/>
        <w:t>УТВЕРЖДАЮ</w:t>
      </w:r>
    </w:p>
    <w:p w:rsidR="00D15B69" w:rsidRPr="00416475" w:rsidRDefault="00D15B69" w:rsidP="00D15B69">
      <w:pPr>
        <w:pStyle w:val="11"/>
        <w:ind w:left="4962"/>
        <w:jc w:val="right"/>
        <w:rPr>
          <w:bCs/>
          <w:sz w:val="24"/>
          <w:szCs w:val="24"/>
        </w:rPr>
      </w:pPr>
    </w:p>
    <w:p w:rsidR="00D15B69" w:rsidRPr="00416475" w:rsidRDefault="00D15B69" w:rsidP="00D15B69">
      <w:pPr>
        <w:pStyle w:val="11"/>
        <w:ind w:left="4962"/>
        <w:jc w:val="right"/>
        <w:rPr>
          <w:bCs/>
          <w:sz w:val="24"/>
          <w:szCs w:val="24"/>
        </w:rPr>
      </w:pPr>
      <w:r w:rsidRPr="00416475">
        <w:rPr>
          <w:bCs/>
          <w:sz w:val="24"/>
          <w:szCs w:val="24"/>
        </w:rPr>
        <w:t>Председатель комиссии по осуществлению закупок</w:t>
      </w:r>
    </w:p>
    <w:p w:rsidR="00D15B69" w:rsidRPr="00416475" w:rsidRDefault="00D15B69" w:rsidP="00D15B69">
      <w:pPr>
        <w:pStyle w:val="11"/>
        <w:ind w:left="4962"/>
        <w:jc w:val="right"/>
        <w:rPr>
          <w:bCs/>
          <w:sz w:val="24"/>
          <w:szCs w:val="24"/>
        </w:rPr>
      </w:pPr>
      <w:r w:rsidRPr="00416475">
        <w:rPr>
          <w:bCs/>
          <w:sz w:val="24"/>
          <w:szCs w:val="24"/>
        </w:rPr>
        <w:t>в Читинском филиале АО «ЖТК»</w:t>
      </w:r>
    </w:p>
    <w:p w:rsidR="00D15B69" w:rsidRPr="00416475" w:rsidRDefault="00D15B69" w:rsidP="00D15B69">
      <w:pPr>
        <w:tabs>
          <w:tab w:val="left" w:pos="5103"/>
        </w:tabs>
        <w:ind w:left="2832"/>
        <w:jc w:val="right"/>
        <w:rPr>
          <w:b/>
          <w:bCs/>
        </w:rPr>
      </w:pPr>
      <w:r w:rsidRPr="00416475">
        <w:rPr>
          <w:bCs/>
        </w:rPr>
        <w:t xml:space="preserve">                                                            __________ М. К. Чаговцев</w:t>
      </w:r>
    </w:p>
    <w:p w:rsidR="00D15B69" w:rsidRPr="00416475" w:rsidRDefault="00442020" w:rsidP="00D15B69">
      <w:pPr>
        <w:tabs>
          <w:tab w:val="left" w:pos="5103"/>
        </w:tabs>
        <w:ind w:left="5103"/>
        <w:jc w:val="right"/>
        <w:rPr>
          <w:bCs/>
        </w:rPr>
      </w:pPr>
      <w:r w:rsidRPr="00C043D6">
        <w:rPr>
          <w:bCs/>
        </w:rPr>
        <w:t>«</w:t>
      </w:r>
      <w:r>
        <w:rPr>
          <w:bCs/>
        </w:rPr>
        <w:t>2</w:t>
      </w:r>
      <w:r w:rsidR="00832A53">
        <w:rPr>
          <w:bCs/>
        </w:rPr>
        <w:t>6</w:t>
      </w:r>
      <w:r w:rsidRPr="00C043D6">
        <w:rPr>
          <w:bCs/>
        </w:rPr>
        <w:t xml:space="preserve">» </w:t>
      </w:r>
      <w:r>
        <w:rPr>
          <w:bCs/>
        </w:rPr>
        <w:t>августа</w:t>
      </w:r>
      <w:r w:rsidRPr="00C043D6">
        <w:rPr>
          <w:bCs/>
        </w:rPr>
        <w:t xml:space="preserve"> </w:t>
      </w:r>
      <w:r w:rsidR="00195546" w:rsidRPr="00C043D6">
        <w:rPr>
          <w:bCs/>
        </w:rPr>
        <w:t xml:space="preserve">2022 </w:t>
      </w:r>
      <w:r w:rsidR="007C0772" w:rsidRPr="00C043D6">
        <w:rPr>
          <w:bCs/>
        </w:rPr>
        <w:t>г.</w:t>
      </w:r>
    </w:p>
    <w:p w:rsidR="00D15B69" w:rsidRDefault="00D15B69"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D15B69">
            <w:pPr>
              <w:rPr>
                <w:b/>
              </w:rPr>
            </w:pPr>
            <w:r w:rsidRPr="008F0789">
              <w:rPr>
                <w:b/>
              </w:rPr>
              <w:t>Параметры запроса котировок</w:t>
            </w:r>
          </w:p>
        </w:tc>
        <w:tc>
          <w:tcPr>
            <w:tcW w:w="9132" w:type="dxa"/>
            <w:vAlign w:val="center"/>
          </w:tcPr>
          <w:p w:rsidR="00D63907" w:rsidRPr="008F0789" w:rsidRDefault="00B21962" w:rsidP="00D15B69">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F04D27">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F04D27" w:rsidRDefault="00193F3B" w:rsidP="009432E2">
            <w:pPr>
              <w:shd w:val="clear" w:color="auto" w:fill="FFFFFF"/>
              <w:contextualSpacing/>
              <w:rPr>
                <w:b/>
                <w:bCs/>
              </w:rPr>
            </w:pPr>
            <w:r w:rsidRPr="008F0789">
              <w:rPr>
                <w:b/>
              </w:rPr>
              <w:t>Поставка</w:t>
            </w:r>
            <w:r w:rsidR="0062014A">
              <w:rPr>
                <w:b/>
              </w:rPr>
              <w:t xml:space="preserve"> </w:t>
            </w:r>
            <w:r w:rsidR="00940108" w:rsidRPr="00940108">
              <w:rPr>
                <w:b/>
                <w:bCs/>
              </w:rPr>
              <w:t>мясной консервации для предприятий общественного питания Читинского, Свободненского и Шилкинского ТПО, оказывающих услуги питания работникам ОАО "РЖД"</w:t>
            </w:r>
          </w:p>
          <w:p w:rsidR="0026103A" w:rsidRPr="008F0789" w:rsidRDefault="0026103A" w:rsidP="00F04D27">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1.7</w:t>
            </w:r>
          </w:p>
        </w:tc>
        <w:tc>
          <w:tcPr>
            <w:tcW w:w="5201" w:type="dxa"/>
          </w:tcPr>
          <w:p w:rsidR="00CB1EE7" w:rsidRPr="008F0789" w:rsidRDefault="00D15B69" w:rsidP="00E729E7">
            <w:r w:rsidRPr="00D15B69">
              <w:t>Требования законодательства Российской Федерации к лицам, осуществляющим поставку товара, выполнение работы, оказание услуги</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0E49FD"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0E49FD" w:rsidRPr="000E49FD" w:rsidRDefault="000E49FD" w:rsidP="000E49FD">
            <w:r w:rsidRPr="000E49FD">
              <w:t xml:space="preserve">         - Форма сведений об участнике;</w:t>
            </w:r>
          </w:p>
          <w:p w:rsidR="00CB1EE7" w:rsidRPr="008F0789" w:rsidRDefault="00CB1EE7" w:rsidP="00193F3B">
            <w:pPr>
              <w:ind w:firstLine="567"/>
            </w:pPr>
            <w:r w:rsidRPr="008F0789">
              <w:t>- Форма технического предложения участника;</w:t>
            </w:r>
          </w:p>
          <w:p w:rsidR="000E49FD" w:rsidRPr="000E49FD" w:rsidRDefault="00D15B69" w:rsidP="000E49FD">
            <w:pPr>
              <w:ind w:firstLine="567"/>
            </w:pPr>
            <w:r>
              <w:t xml:space="preserve">- </w:t>
            </w:r>
            <w:r w:rsidRPr="00D15B69">
              <w:t>Форма сведений о наименовании страны происх</w:t>
            </w:r>
            <w:r w:rsidR="000E49FD">
              <w:t>ождения поставляемого товара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8955EF" w:rsidRDefault="00C077BB" w:rsidP="00616014">
      <w:pPr>
        <w:ind w:firstLine="567"/>
        <w:jc w:val="center"/>
        <w:rPr>
          <w:b/>
          <w:bCs/>
        </w:rPr>
      </w:pPr>
      <w:r w:rsidRPr="008F0789">
        <w:rPr>
          <w:b/>
          <w:bCs/>
        </w:rPr>
        <w:t>Техническое задание</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9"/>
        <w:gridCol w:w="261"/>
        <w:gridCol w:w="1281"/>
        <w:gridCol w:w="398"/>
        <w:gridCol w:w="11152"/>
        <w:gridCol w:w="33"/>
      </w:tblGrid>
      <w:tr w:rsidR="009B7D35" w:rsidRPr="008F0789" w:rsidTr="0044141E">
        <w:tc>
          <w:tcPr>
            <w:tcW w:w="5000" w:type="pct"/>
            <w:gridSpan w:val="6"/>
          </w:tcPr>
          <w:p w:rsidR="009B7D35" w:rsidRDefault="009B7D35" w:rsidP="00FF4872">
            <w:pPr>
              <w:pStyle w:val="a4"/>
              <w:numPr>
                <w:ilvl w:val="0"/>
                <w:numId w:val="8"/>
              </w:numPr>
              <w:contextualSpacing/>
              <w:jc w:val="both"/>
              <w:rPr>
                <w:b/>
              </w:rPr>
            </w:pPr>
            <w:r w:rsidRPr="00E6448D">
              <w:rPr>
                <w:b/>
              </w:rPr>
              <w:t>Наименование закупаемых товаров, их количество, цены за единицу товара и начальная (максимальная) цена договора</w:t>
            </w:r>
          </w:p>
          <w:p w:rsidR="00AE4337" w:rsidRDefault="00AE4337" w:rsidP="00AE4337">
            <w:pPr>
              <w:pStyle w:val="a4"/>
              <w:ind w:left="1065"/>
              <w:contextualSpacing/>
              <w:jc w:val="both"/>
              <w:rPr>
                <w:b/>
              </w:rPr>
            </w:pPr>
          </w:p>
          <w:tbl>
            <w:tblPr>
              <w:tblW w:w="1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8"/>
              <w:gridCol w:w="6794"/>
              <w:gridCol w:w="970"/>
              <w:gridCol w:w="1015"/>
              <w:gridCol w:w="703"/>
              <w:gridCol w:w="1119"/>
              <w:gridCol w:w="931"/>
              <w:gridCol w:w="1311"/>
              <w:gridCol w:w="1279"/>
            </w:tblGrid>
            <w:tr w:rsidR="0066485E" w:rsidRPr="00EB5CDE" w:rsidTr="0066485E">
              <w:trPr>
                <w:jc w:val="center"/>
              </w:trPr>
              <w:tc>
                <w:tcPr>
                  <w:tcW w:w="660" w:type="pct"/>
                  <w:tcBorders>
                    <w:top w:val="single" w:sz="4" w:space="0" w:color="auto"/>
                    <w:left w:val="single" w:sz="4" w:space="0" w:color="auto"/>
                    <w:bottom w:val="single" w:sz="4" w:space="0" w:color="auto"/>
                    <w:right w:val="single" w:sz="4" w:space="0" w:color="auto"/>
                  </w:tcBorders>
                </w:tcPr>
                <w:p w:rsidR="00940108" w:rsidRPr="00C51668" w:rsidRDefault="00940108" w:rsidP="00940108">
                  <w:pPr>
                    <w:rPr>
                      <w:b/>
                      <w:sz w:val="20"/>
                      <w:szCs w:val="20"/>
                    </w:rPr>
                  </w:pPr>
                  <w:r>
                    <w:rPr>
                      <w:b/>
                      <w:sz w:val="20"/>
                      <w:szCs w:val="20"/>
                    </w:rPr>
                    <w:t>Наименование товара</w:t>
                  </w:r>
                </w:p>
              </w:tc>
              <w:tc>
                <w:tcPr>
                  <w:tcW w:w="2088" w:type="pct"/>
                  <w:tcBorders>
                    <w:top w:val="single" w:sz="4" w:space="0" w:color="auto"/>
                    <w:left w:val="single" w:sz="4" w:space="0" w:color="auto"/>
                    <w:bottom w:val="single" w:sz="4" w:space="0" w:color="auto"/>
                    <w:right w:val="single" w:sz="4" w:space="0" w:color="auto"/>
                  </w:tcBorders>
                </w:tcPr>
                <w:p w:rsidR="00940108" w:rsidRPr="00C51668" w:rsidRDefault="00940108" w:rsidP="00940108">
                  <w:pPr>
                    <w:rPr>
                      <w:b/>
                      <w:sz w:val="20"/>
                      <w:szCs w:val="20"/>
                    </w:rPr>
                  </w:pPr>
                  <w:r>
                    <w:rPr>
                      <w:b/>
                      <w:sz w:val="20"/>
                      <w:szCs w:val="20"/>
                    </w:rPr>
                    <w:t>Характеристики товара</w:t>
                  </w:r>
                </w:p>
              </w:tc>
              <w:tc>
                <w:tcPr>
                  <w:tcW w:w="298" w:type="pct"/>
                  <w:tcBorders>
                    <w:top w:val="single" w:sz="4" w:space="0" w:color="auto"/>
                    <w:left w:val="single" w:sz="4" w:space="0" w:color="auto"/>
                    <w:bottom w:val="single" w:sz="4" w:space="0" w:color="auto"/>
                    <w:right w:val="single" w:sz="4" w:space="0" w:color="auto"/>
                  </w:tcBorders>
                  <w:vAlign w:val="center"/>
                </w:tcPr>
                <w:p w:rsidR="00940108" w:rsidRPr="00C51668" w:rsidRDefault="00940108" w:rsidP="00940108">
                  <w:pPr>
                    <w:rPr>
                      <w:b/>
                      <w:sz w:val="20"/>
                      <w:szCs w:val="20"/>
                    </w:rPr>
                  </w:pPr>
                  <w:r w:rsidRPr="00C51668">
                    <w:rPr>
                      <w:b/>
                      <w:sz w:val="20"/>
                      <w:szCs w:val="20"/>
                    </w:rPr>
                    <w:t>Ед. изм.</w:t>
                  </w:r>
                </w:p>
              </w:tc>
              <w:tc>
                <w:tcPr>
                  <w:tcW w:w="312" w:type="pct"/>
                  <w:tcBorders>
                    <w:top w:val="single" w:sz="4" w:space="0" w:color="auto"/>
                    <w:left w:val="single" w:sz="4" w:space="0" w:color="auto"/>
                    <w:bottom w:val="single" w:sz="4" w:space="0" w:color="auto"/>
                    <w:right w:val="single" w:sz="4" w:space="0" w:color="auto"/>
                  </w:tcBorders>
                  <w:vAlign w:val="center"/>
                </w:tcPr>
                <w:p w:rsidR="00940108" w:rsidRPr="00C51668" w:rsidRDefault="00940108" w:rsidP="00940108">
                  <w:pPr>
                    <w:ind w:left="-108"/>
                    <w:rPr>
                      <w:b/>
                      <w:sz w:val="20"/>
                      <w:szCs w:val="20"/>
                    </w:rPr>
                  </w:pPr>
                  <w:r w:rsidRPr="00C51668">
                    <w:rPr>
                      <w:b/>
                      <w:sz w:val="20"/>
                      <w:szCs w:val="20"/>
                    </w:rPr>
                    <w:t>Количество</w:t>
                  </w:r>
                </w:p>
                <w:p w:rsidR="00940108" w:rsidRPr="00C51668" w:rsidRDefault="00940108" w:rsidP="00940108">
                  <w:pPr>
                    <w:ind w:left="-108"/>
                    <w:rPr>
                      <w:b/>
                      <w:sz w:val="20"/>
                      <w:szCs w:val="20"/>
                    </w:rPr>
                  </w:pPr>
                  <w:r w:rsidRPr="00C51668">
                    <w:rPr>
                      <w:b/>
                      <w:sz w:val="20"/>
                      <w:szCs w:val="20"/>
                    </w:rPr>
                    <w:t>(объем)</w:t>
                  </w:r>
                </w:p>
              </w:tc>
              <w:tc>
                <w:tcPr>
                  <w:tcW w:w="216" w:type="pct"/>
                  <w:tcBorders>
                    <w:top w:val="single" w:sz="4" w:space="0" w:color="auto"/>
                    <w:left w:val="single" w:sz="4" w:space="0" w:color="auto"/>
                    <w:bottom w:val="single" w:sz="4" w:space="0" w:color="auto"/>
                    <w:right w:val="single" w:sz="4" w:space="0" w:color="auto"/>
                  </w:tcBorders>
                  <w:vAlign w:val="center"/>
                </w:tcPr>
                <w:p w:rsidR="00940108" w:rsidRPr="00C51668" w:rsidRDefault="00940108" w:rsidP="00940108">
                  <w:pPr>
                    <w:rPr>
                      <w:b/>
                      <w:sz w:val="20"/>
                      <w:szCs w:val="20"/>
                    </w:rPr>
                  </w:pPr>
                  <w:r w:rsidRPr="00C51668">
                    <w:rPr>
                      <w:b/>
                      <w:sz w:val="20"/>
                      <w:szCs w:val="20"/>
                    </w:rPr>
                    <w:t>Ставка НДС, %</w:t>
                  </w:r>
                </w:p>
              </w:tc>
              <w:tc>
                <w:tcPr>
                  <w:tcW w:w="344" w:type="pct"/>
                  <w:tcBorders>
                    <w:top w:val="single" w:sz="4" w:space="0" w:color="auto"/>
                    <w:left w:val="single" w:sz="4" w:space="0" w:color="auto"/>
                    <w:bottom w:val="single" w:sz="4" w:space="0" w:color="auto"/>
                    <w:right w:val="single" w:sz="4" w:space="0" w:color="auto"/>
                  </w:tcBorders>
                  <w:vAlign w:val="center"/>
                </w:tcPr>
                <w:p w:rsidR="00940108" w:rsidRPr="00C51668" w:rsidRDefault="00940108" w:rsidP="00940108">
                  <w:pPr>
                    <w:rPr>
                      <w:b/>
                      <w:sz w:val="20"/>
                      <w:szCs w:val="20"/>
                    </w:rPr>
                  </w:pPr>
                  <w:r w:rsidRPr="00C51668">
                    <w:rPr>
                      <w:b/>
                      <w:sz w:val="20"/>
                      <w:szCs w:val="20"/>
                    </w:rPr>
                    <w:t>Цена за единицу без учета НДС</w:t>
                  </w:r>
                </w:p>
                <w:p w:rsidR="00940108" w:rsidRPr="00C51668" w:rsidRDefault="00940108" w:rsidP="00940108">
                  <w:pPr>
                    <w:rPr>
                      <w:b/>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40108" w:rsidRPr="00C51668" w:rsidRDefault="00940108" w:rsidP="00940108">
                  <w:pPr>
                    <w:rPr>
                      <w:b/>
                      <w:sz w:val="20"/>
                      <w:szCs w:val="20"/>
                    </w:rPr>
                  </w:pPr>
                  <w:r w:rsidRPr="00C51668">
                    <w:rPr>
                      <w:b/>
                      <w:sz w:val="20"/>
                      <w:szCs w:val="20"/>
                    </w:rPr>
                    <w:t xml:space="preserve">Цена за единицу </w:t>
                  </w:r>
                  <w:r>
                    <w:rPr>
                      <w:b/>
                      <w:sz w:val="20"/>
                      <w:szCs w:val="20"/>
                    </w:rPr>
                    <w:t>с</w:t>
                  </w:r>
                  <w:r w:rsidRPr="00C51668">
                    <w:rPr>
                      <w:b/>
                      <w:sz w:val="20"/>
                      <w:szCs w:val="20"/>
                    </w:rPr>
                    <w:t xml:space="preserve"> учет</w:t>
                  </w:r>
                  <w:r>
                    <w:rPr>
                      <w:b/>
                      <w:sz w:val="20"/>
                      <w:szCs w:val="20"/>
                    </w:rPr>
                    <w:t>ом</w:t>
                  </w:r>
                  <w:r w:rsidRPr="00C51668">
                    <w:rPr>
                      <w:b/>
                      <w:sz w:val="20"/>
                      <w:szCs w:val="20"/>
                    </w:rPr>
                    <w:t xml:space="preserve"> НДС</w:t>
                  </w:r>
                </w:p>
                <w:p w:rsidR="00940108" w:rsidRPr="00C51668" w:rsidRDefault="00940108" w:rsidP="00940108">
                  <w:pPr>
                    <w:rPr>
                      <w:b/>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rsidR="00940108" w:rsidRPr="00C51668" w:rsidRDefault="00940108" w:rsidP="0066485E">
                  <w:pPr>
                    <w:rPr>
                      <w:b/>
                      <w:sz w:val="20"/>
                      <w:szCs w:val="20"/>
                    </w:rPr>
                  </w:pPr>
                  <w:r w:rsidRPr="00C51668">
                    <w:rPr>
                      <w:b/>
                      <w:sz w:val="20"/>
                      <w:szCs w:val="20"/>
                    </w:rPr>
                    <w:t>Всего без учета НДС</w:t>
                  </w:r>
                </w:p>
              </w:tc>
              <w:tc>
                <w:tcPr>
                  <w:tcW w:w="393" w:type="pct"/>
                  <w:tcBorders>
                    <w:top w:val="single" w:sz="4" w:space="0" w:color="auto"/>
                    <w:left w:val="single" w:sz="4" w:space="0" w:color="auto"/>
                    <w:bottom w:val="single" w:sz="4" w:space="0" w:color="auto"/>
                    <w:right w:val="single" w:sz="4" w:space="0" w:color="auto"/>
                  </w:tcBorders>
                  <w:vAlign w:val="center"/>
                </w:tcPr>
                <w:p w:rsidR="00940108" w:rsidRPr="00C51668" w:rsidRDefault="00940108" w:rsidP="00940108">
                  <w:pPr>
                    <w:rPr>
                      <w:b/>
                      <w:sz w:val="20"/>
                      <w:szCs w:val="20"/>
                    </w:rPr>
                  </w:pPr>
                  <w:r w:rsidRPr="00C51668">
                    <w:rPr>
                      <w:b/>
                      <w:sz w:val="20"/>
                      <w:szCs w:val="20"/>
                    </w:rPr>
                    <w:t>Всего с учетом НДС</w:t>
                  </w:r>
                </w:p>
              </w:tc>
            </w:tr>
            <w:tr w:rsidR="0066485E" w:rsidRPr="00EB5CDE" w:rsidTr="0066485E">
              <w:trPr>
                <w:jc w:val="center"/>
              </w:trPr>
              <w:tc>
                <w:tcPr>
                  <w:tcW w:w="660" w:type="pct"/>
                  <w:tcBorders>
                    <w:top w:val="single" w:sz="4" w:space="0" w:color="auto"/>
                    <w:left w:val="single" w:sz="4" w:space="0" w:color="auto"/>
                    <w:bottom w:val="single" w:sz="4" w:space="0" w:color="auto"/>
                    <w:right w:val="single" w:sz="4" w:space="0" w:color="auto"/>
                  </w:tcBorders>
                  <w:shd w:val="clear" w:color="auto" w:fill="auto"/>
                </w:tcPr>
                <w:p w:rsidR="0066485E" w:rsidRPr="00D22680" w:rsidRDefault="0066485E" w:rsidP="0066485E">
                  <w:pPr>
                    <w:rPr>
                      <w:color w:val="000000"/>
                      <w:sz w:val="20"/>
                      <w:szCs w:val="20"/>
                    </w:rPr>
                  </w:pPr>
                  <w:r>
                    <w:rPr>
                      <w:color w:val="000000"/>
                      <w:sz w:val="20"/>
                      <w:szCs w:val="20"/>
                    </w:rPr>
                    <w:t>Говядина тушеная</w:t>
                  </w:r>
                </w:p>
              </w:tc>
              <w:tc>
                <w:tcPr>
                  <w:tcW w:w="2088" w:type="pct"/>
                  <w:tcBorders>
                    <w:top w:val="single" w:sz="4" w:space="0" w:color="auto"/>
                    <w:left w:val="single" w:sz="4" w:space="0" w:color="auto"/>
                    <w:bottom w:val="single" w:sz="4" w:space="0" w:color="auto"/>
                    <w:right w:val="single" w:sz="4" w:space="0" w:color="auto"/>
                  </w:tcBorders>
                </w:tcPr>
                <w:p w:rsidR="0066485E" w:rsidRDefault="0066485E" w:rsidP="0066485E">
                  <w:pPr>
                    <w:rPr>
                      <w:sz w:val="20"/>
                      <w:szCs w:val="20"/>
                    </w:rPr>
                  </w:pPr>
                  <w:r>
                    <w:rPr>
                      <w:sz w:val="20"/>
                      <w:szCs w:val="20"/>
                    </w:rPr>
                    <w:t>Говядина тушеная высший сорт.</w:t>
                  </w:r>
                  <w:r w:rsidRPr="00423208">
                    <w:rPr>
                      <w:sz w:val="20"/>
                      <w:szCs w:val="20"/>
                    </w:rPr>
                    <w:t xml:space="preserve"> </w:t>
                  </w:r>
                  <w:r>
                    <w:rPr>
                      <w:sz w:val="20"/>
                      <w:szCs w:val="20"/>
                    </w:rPr>
                    <w:t>М</w:t>
                  </w:r>
                  <w:r w:rsidRPr="00236BBC">
                    <w:rPr>
                      <w:sz w:val="20"/>
                      <w:szCs w:val="20"/>
                    </w:rPr>
                    <w:t xml:space="preserve">ясо кусочками произвольной формы массой не менее 30г, без грубой соединительной ткани, крупных кровеносных сосудов и лимфатических узлов, в бульоне, м.д. мяса </w:t>
                  </w:r>
                  <w:r>
                    <w:rPr>
                      <w:sz w:val="20"/>
                      <w:szCs w:val="20"/>
                    </w:rPr>
                    <w:t>не менее 58%, м.д. жира</w:t>
                  </w:r>
                  <w:r w:rsidRPr="00236BBC">
                    <w:rPr>
                      <w:sz w:val="20"/>
                      <w:szCs w:val="20"/>
                    </w:rPr>
                    <w:t xml:space="preserve"> не более 17%</w:t>
                  </w:r>
                  <w:r>
                    <w:rPr>
                      <w:sz w:val="20"/>
                      <w:szCs w:val="20"/>
                    </w:rPr>
                    <w:t xml:space="preserve">. </w:t>
                  </w:r>
                  <w:r w:rsidRPr="00236BBC">
                    <w:rPr>
                      <w:sz w:val="20"/>
                      <w:szCs w:val="20"/>
                    </w:rPr>
                    <w:t>Кусочки должны сохранять свою форму и распадаться лишь частично в момент извлечения из банки</w:t>
                  </w:r>
                </w:p>
                <w:p w:rsidR="0066485E" w:rsidRDefault="0066485E" w:rsidP="0066485E">
                  <w:pPr>
                    <w:rPr>
                      <w:sz w:val="20"/>
                      <w:szCs w:val="20"/>
                    </w:rPr>
                  </w:pPr>
                  <w:r w:rsidRPr="00423208">
                    <w:rPr>
                      <w:sz w:val="20"/>
                      <w:szCs w:val="20"/>
                    </w:rPr>
                    <w:t>Говяди</w:t>
                  </w:r>
                  <w:r>
                    <w:rPr>
                      <w:sz w:val="20"/>
                      <w:szCs w:val="20"/>
                    </w:rPr>
                    <w:t xml:space="preserve">на тушеная изготовлена по </w:t>
                  </w:r>
                  <w:r w:rsidRPr="00627E87">
                    <w:rPr>
                      <w:sz w:val="20"/>
                      <w:szCs w:val="20"/>
                    </w:rPr>
                    <w:t>ГОСТ 32125-2013.</w:t>
                  </w:r>
                </w:p>
                <w:p w:rsidR="0066485E" w:rsidRDefault="0066485E" w:rsidP="0066485E">
                  <w:pPr>
                    <w:rPr>
                      <w:sz w:val="20"/>
                      <w:szCs w:val="20"/>
                    </w:rPr>
                  </w:pPr>
                  <w:r>
                    <w:rPr>
                      <w:sz w:val="20"/>
                      <w:szCs w:val="20"/>
                    </w:rPr>
                    <w:t>Масса нетто не менее 338гр</w:t>
                  </w:r>
                </w:p>
                <w:p w:rsidR="0066485E" w:rsidRDefault="0066485E" w:rsidP="0066485E">
                  <w:pPr>
                    <w:rPr>
                      <w:sz w:val="20"/>
                      <w:szCs w:val="20"/>
                    </w:rPr>
                  </w:pPr>
                  <w:r>
                    <w:rPr>
                      <w:sz w:val="20"/>
                      <w:szCs w:val="20"/>
                    </w:rPr>
                    <w:t>Тип упаковки жестяная банка (банка с ключом) В упаковке 30шт</w:t>
                  </w:r>
                </w:p>
              </w:tc>
              <w:tc>
                <w:tcPr>
                  <w:tcW w:w="298" w:type="pct"/>
                  <w:tcBorders>
                    <w:top w:val="single" w:sz="4" w:space="0" w:color="auto"/>
                    <w:left w:val="single" w:sz="4" w:space="0" w:color="auto"/>
                    <w:bottom w:val="single" w:sz="4" w:space="0" w:color="auto"/>
                    <w:right w:val="single" w:sz="4" w:space="0" w:color="auto"/>
                  </w:tcBorders>
                  <w:vAlign w:val="center"/>
                </w:tcPr>
                <w:p w:rsidR="0066485E" w:rsidRPr="003773DA" w:rsidRDefault="0066485E" w:rsidP="0066485E">
                  <w:pPr>
                    <w:autoSpaceDE w:val="0"/>
                    <w:autoSpaceDN w:val="0"/>
                    <w:adjustRightInd w:val="0"/>
                    <w:rPr>
                      <w:color w:val="000000"/>
                      <w:sz w:val="20"/>
                      <w:szCs w:val="20"/>
                    </w:rPr>
                  </w:pPr>
                  <w:r>
                    <w:rPr>
                      <w:color w:val="000000"/>
                      <w:sz w:val="20"/>
                      <w:szCs w:val="20"/>
                    </w:rPr>
                    <w:t>ш</w:t>
                  </w:r>
                  <w:r w:rsidRPr="003773DA">
                    <w:rPr>
                      <w:color w:val="000000"/>
                      <w:sz w:val="20"/>
                      <w:szCs w:val="20"/>
                    </w:rPr>
                    <w:t>тук</w:t>
                  </w:r>
                  <w:r>
                    <w:rPr>
                      <w:color w:val="000000"/>
                      <w:sz w:val="20"/>
                      <w:szCs w:val="20"/>
                    </w:rPr>
                    <w:t>а</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66485E" w:rsidRPr="004167EC" w:rsidRDefault="0066485E" w:rsidP="0066485E">
                  <w:pPr>
                    <w:rPr>
                      <w:color w:val="000000"/>
                      <w:sz w:val="20"/>
                      <w:szCs w:val="20"/>
                    </w:rPr>
                  </w:pPr>
                  <w:r w:rsidRPr="004167EC">
                    <w:rPr>
                      <w:color w:val="000000"/>
                      <w:sz w:val="20"/>
                      <w:szCs w:val="20"/>
                    </w:rPr>
                    <w:t>19000</w:t>
                  </w:r>
                </w:p>
              </w:tc>
              <w:tc>
                <w:tcPr>
                  <w:tcW w:w="216" w:type="pct"/>
                  <w:tcBorders>
                    <w:top w:val="single" w:sz="4" w:space="0" w:color="auto"/>
                    <w:left w:val="single" w:sz="4" w:space="0" w:color="auto"/>
                    <w:bottom w:val="single" w:sz="4" w:space="0" w:color="auto"/>
                    <w:right w:val="single" w:sz="4" w:space="0" w:color="auto"/>
                  </w:tcBorders>
                  <w:vAlign w:val="center"/>
                </w:tcPr>
                <w:p w:rsidR="0066485E" w:rsidRDefault="0066485E" w:rsidP="0066485E">
                  <w:pPr>
                    <w:autoSpaceDE w:val="0"/>
                    <w:autoSpaceDN w:val="0"/>
                    <w:adjustRightInd w:val="0"/>
                    <w:rPr>
                      <w:color w:val="000000"/>
                      <w:sz w:val="20"/>
                      <w:szCs w:val="20"/>
                    </w:rPr>
                  </w:pPr>
                  <w:r>
                    <w:rPr>
                      <w:color w:val="000000"/>
                      <w:sz w:val="20"/>
                      <w:szCs w:val="20"/>
                    </w:rPr>
                    <w:t>10%</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485E" w:rsidRPr="004167EC" w:rsidRDefault="0066485E" w:rsidP="0066485E">
                  <w:pPr>
                    <w:rPr>
                      <w:color w:val="000000"/>
                      <w:sz w:val="20"/>
                      <w:szCs w:val="20"/>
                    </w:rPr>
                  </w:pPr>
                  <w:r>
                    <w:rPr>
                      <w:color w:val="000000"/>
                      <w:sz w:val="20"/>
                      <w:szCs w:val="20"/>
                    </w:rPr>
                    <w:t>136,36</w:t>
                  </w:r>
                </w:p>
              </w:tc>
              <w:tc>
                <w:tcPr>
                  <w:tcW w:w="286" w:type="pct"/>
                  <w:tcBorders>
                    <w:top w:val="single" w:sz="4" w:space="0" w:color="auto"/>
                    <w:left w:val="single" w:sz="4" w:space="0" w:color="auto"/>
                    <w:bottom w:val="single" w:sz="4" w:space="0" w:color="auto"/>
                    <w:right w:val="single" w:sz="4" w:space="0" w:color="auto"/>
                  </w:tcBorders>
                  <w:vAlign w:val="center"/>
                </w:tcPr>
                <w:p w:rsidR="0066485E" w:rsidRPr="00940108" w:rsidRDefault="0066485E" w:rsidP="0066485E">
                  <w:pPr>
                    <w:autoSpaceDE w:val="0"/>
                    <w:autoSpaceDN w:val="0"/>
                    <w:adjustRightInd w:val="0"/>
                    <w:rPr>
                      <w:rFonts w:eastAsiaTheme="minorHAnsi"/>
                      <w:color w:val="000000"/>
                      <w:sz w:val="20"/>
                      <w:szCs w:val="20"/>
                      <w:lang w:eastAsia="en-US"/>
                    </w:rPr>
                  </w:pPr>
                  <w:r w:rsidRPr="00940108">
                    <w:rPr>
                      <w:rFonts w:eastAsiaTheme="minorHAnsi"/>
                      <w:color w:val="000000"/>
                      <w:sz w:val="20"/>
                      <w:szCs w:val="20"/>
                      <w:lang w:eastAsia="en-US"/>
                    </w:rPr>
                    <w:t>150,00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6485E" w:rsidRPr="0066485E" w:rsidRDefault="0066485E" w:rsidP="0066485E">
                  <w:pPr>
                    <w:rPr>
                      <w:color w:val="000000"/>
                      <w:sz w:val="20"/>
                      <w:szCs w:val="20"/>
                    </w:rPr>
                  </w:pPr>
                  <w:r w:rsidRPr="0066485E">
                    <w:rPr>
                      <w:color w:val="000000"/>
                      <w:sz w:val="20"/>
                      <w:szCs w:val="20"/>
                    </w:rPr>
                    <w:t>2 454 545,45</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66485E" w:rsidRPr="00EB5CDE" w:rsidRDefault="0066485E" w:rsidP="0066485E">
                  <w:pPr>
                    <w:rPr>
                      <w:color w:val="000000"/>
                      <w:sz w:val="20"/>
                      <w:szCs w:val="20"/>
                    </w:rPr>
                  </w:pPr>
                  <w:r w:rsidRPr="00EB5CDE">
                    <w:rPr>
                      <w:color w:val="000000"/>
                      <w:sz w:val="20"/>
                      <w:szCs w:val="20"/>
                    </w:rPr>
                    <w:t>2700000,00</w:t>
                  </w:r>
                </w:p>
              </w:tc>
            </w:tr>
            <w:tr w:rsidR="0066485E" w:rsidRPr="00EB5CDE" w:rsidTr="0066485E">
              <w:trPr>
                <w:jc w:val="center"/>
              </w:trPr>
              <w:tc>
                <w:tcPr>
                  <w:tcW w:w="660" w:type="pct"/>
                  <w:tcBorders>
                    <w:top w:val="nil"/>
                    <w:left w:val="single" w:sz="4" w:space="0" w:color="auto"/>
                    <w:bottom w:val="single" w:sz="4" w:space="0" w:color="auto"/>
                    <w:right w:val="single" w:sz="4" w:space="0" w:color="auto"/>
                  </w:tcBorders>
                  <w:shd w:val="clear" w:color="auto" w:fill="auto"/>
                </w:tcPr>
                <w:p w:rsidR="0066485E" w:rsidRPr="00D22680" w:rsidRDefault="0066485E" w:rsidP="0066485E">
                  <w:pPr>
                    <w:rPr>
                      <w:color w:val="000000"/>
                      <w:sz w:val="20"/>
                      <w:szCs w:val="20"/>
                    </w:rPr>
                  </w:pPr>
                  <w:r>
                    <w:rPr>
                      <w:color w:val="000000"/>
                      <w:sz w:val="20"/>
                      <w:szCs w:val="20"/>
                    </w:rPr>
                    <w:t xml:space="preserve">Каша гречневая </w:t>
                  </w:r>
                  <w:r w:rsidRPr="00236BBC">
                    <w:rPr>
                      <w:color w:val="000000"/>
                      <w:sz w:val="20"/>
                      <w:szCs w:val="20"/>
                    </w:rPr>
                    <w:t>с говядиной</w:t>
                  </w:r>
                </w:p>
              </w:tc>
              <w:tc>
                <w:tcPr>
                  <w:tcW w:w="2088" w:type="pct"/>
                  <w:tcBorders>
                    <w:top w:val="single" w:sz="4" w:space="0" w:color="auto"/>
                    <w:left w:val="single" w:sz="4" w:space="0" w:color="auto"/>
                    <w:bottom w:val="single" w:sz="4" w:space="0" w:color="auto"/>
                    <w:right w:val="single" w:sz="4" w:space="0" w:color="auto"/>
                  </w:tcBorders>
                </w:tcPr>
                <w:p w:rsidR="0066485E" w:rsidRDefault="0066485E" w:rsidP="0066485E">
                  <w:pPr>
                    <w:rPr>
                      <w:sz w:val="20"/>
                      <w:szCs w:val="20"/>
                    </w:rPr>
                  </w:pPr>
                  <w:r>
                    <w:rPr>
                      <w:sz w:val="20"/>
                      <w:szCs w:val="20"/>
                    </w:rPr>
                    <w:t xml:space="preserve">Каша гречневая с говядиной </w:t>
                  </w:r>
                </w:p>
                <w:p w:rsidR="0066485E" w:rsidRDefault="0066485E" w:rsidP="0066485E">
                  <w:pPr>
                    <w:rPr>
                      <w:sz w:val="20"/>
                      <w:szCs w:val="20"/>
                    </w:rPr>
                  </w:pPr>
                  <w:r>
                    <w:rPr>
                      <w:sz w:val="20"/>
                      <w:szCs w:val="20"/>
                    </w:rPr>
                    <w:t>Масса нетто не менее 340г.</w:t>
                  </w:r>
                </w:p>
                <w:p w:rsidR="0066485E" w:rsidRPr="00423208" w:rsidRDefault="0066485E" w:rsidP="0066485E">
                  <w:pPr>
                    <w:rPr>
                      <w:sz w:val="20"/>
                      <w:szCs w:val="20"/>
                    </w:rPr>
                  </w:pPr>
                  <w:r w:rsidRPr="00423208">
                    <w:rPr>
                      <w:sz w:val="20"/>
                      <w:szCs w:val="20"/>
                    </w:rPr>
                    <w:t>Консервы мясные, стерилизованные.</w:t>
                  </w:r>
                </w:p>
                <w:p w:rsidR="0066485E" w:rsidRPr="00423208" w:rsidRDefault="0066485E" w:rsidP="0066485E">
                  <w:pPr>
                    <w:rPr>
                      <w:sz w:val="20"/>
                      <w:szCs w:val="20"/>
                    </w:rPr>
                  </w:pPr>
                  <w:r w:rsidRPr="00423208">
                    <w:rPr>
                      <w:sz w:val="20"/>
                      <w:szCs w:val="20"/>
                    </w:rPr>
                    <w:t>Состав: крупа гречневая, вода питьевая, жир говяжий</w:t>
                  </w:r>
                  <w:r>
                    <w:rPr>
                      <w:sz w:val="20"/>
                      <w:szCs w:val="20"/>
                    </w:rPr>
                    <w:t xml:space="preserve">, говядина, лук репчатый, белок </w:t>
                  </w:r>
                  <w:r w:rsidRPr="00423208">
                    <w:rPr>
                      <w:sz w:val="20"/>
                      <w:szCs w:val="20"/>
                    </w:rPr>
                    <w:t>растительный текстурированный, соль поваренная пищевая, му</w:t>
                  </w:r>
                  <w:r>
                    <w:rPr>
                      <w:sz w:val="20"/>
                      <w:szCs w:val="20"/>
                    </w:rPr>
                    <w:t xml:space="preserve">ка пшеничная, специи, усилитель </w:t>
                  </w:r>
                  <w:r w:rsidRPr="00423208">
                    <w:rPr>
                      <w:sz w:val="20"/>
                      <w:szCs w:val="20"/>
                    </w:rPr>
                    <w:t>вкуса и аромата глютамат натрия.</w:t>
                  </w:r>
                  <w:r>
                    <w:t xml:space="preserve"> </w:t>
                  </w:r>
                  <w:r>
                    <w:rPr>
                      <w:sz w:val="20"/>
                      <w:szCs w:val="20"/>
                    </w:rPr>
                    <w:t>С</w:t>
                  </w:r>
                  <w:r w:rsidRPr="00D706A2">
                    <w:rPr>
                      <w:sz w:val="20"/>
                      <w:szCs w:val="20"/>
                    </w:rPr>
                    <w:t>одержание мяса не менее 47,0 %</w:t>
                  </w:r>
                </w:p>
                <w:p w:rsidR="0066485E" w:rsidRDefault="0066485E" w:rsidP="0066485E">
                  <w:pPr>
                    <w:rPr>
                      <w:sz w:val="20"/>
                      <w:szCs w:val="20"/>
                    </w:rPr>
                  </w:pPr>
                  <w:r>
                    <w:rPr>
                      <w:sz w:val="20"/>
                      <w:szCs w:val="20"/>
                    </w:rPr>
                    <w:t xml:space="preserve">Изготовлено по ГОСТ Р 55333-2012 Страна Россия. </w:t>
                  </w:r>
                </w:p>
                <w:p w:rsidR="0066485E" w:rsidRDefault="0066485E" w:rsidP="0066485E">
                  <w:pPr>
                    <w:rPr>
                      <w:sz w:val="20"/>
                      <w:szCs w:val="20"/>
                    </w:rPr>
                  </w:pPr>
                  <w:r w:rsidRPr="00423208">
                    <w:rPr>
                      <w:sz w:val="20"/>
                      <w:szCs w:val="20"/>
                    </w:rPr>
                    <w:t>Тип упаковки</w:t>
                  </w:r>
                  <w:r>
                    <w:rPr>
                      <w:sz w:val="20"/>
                      <w:szCs w:val="20"/>
                    </w:rPr>
                    <w:t xml:space="preserve"> </w:t>
                  </w:r>
                  <w:r w:rsidRPr="00423208">
                    <w:rPr>
                      <w:sz w:val="20"/>
                      <w:szCs w:val="20"/>
                    </w:rPr>
                    <w:t>Жестяная банка</w:t>
                  </w:r>
                  <w:r>
                    <w:rPr>
                      <w:sz w:val="20"/>
                      <w:szCs w:val="20"/>
                    </w:rPr>
                    <w:t xml:space="preserve"> (банка с ключом)</w:t>
                  </w:r>
                </w:p>
              </w:tc>
              <w:tc>
                <w:tcPr>
                  <w:tcW w:w="298" w:type="pct"/>
                  <w:tcBorders>
                    <w:top w:val="single" w:sz="4" w:space="0" w:color="auto"/>
                    <w:left w:val="single" w:sz="4" w:space="0" w:color="auto"/>
                    <w:bottom w:val="single" w:sz="4" w:space="0" w:color="auto"/>
                    <w:right w:val="single" w:sz="4" w:space="0" w:color="auto"/>
                  </w:tcBorders>
                  <w:vAlign w:val="center"/>
                </w:tcPr>
                <w:p w:rsidR="0066485E" w:rsidRDefault="0066485E" w:rsidP="0066485E">
                  <w:r w:rsidRPr="00A561E4">
                    <w:rPr>
                      <w:color w:val="000000"/>
                      <w:sz w:val="20"/>
                      <w:szCs w:val="20"/>
                    </w:rPr>
                    <w:t>штука</w:t>
                  </w:r>
                </w:p>
              </w:tc>
              <w:tc>
                <w:tcPr>
                  <w:tcW w:w="312" w:type="pct"/>
                  <w:tcBorders>
                    <w:top w:val="nil"/>
                    <w:left w:val="single" w:sz="4" w:space="0" w:color="auto"/>
                    <w:bottom w:val="single" w:sz="4" w:space="0" w:color="auto"/>
                    <w:right w:val="single" w:sz="4" w:space="0" w:color="auto"/>
                  </w:tcBorders>
                  <w:shd w:val="clear" w:color="auto" w:fill="auto"/>
                  <w:vAlign w:val="center"/>
                </w:tcPr>
                <w:p w:rsidR="0066485E" w:rsidRPr="004167EC" w:rsidRDefault="0066485E" w:rsidP="0066485E">
                  <w:pPr>
                    <w:rPr>
                      <w:color w:val="000000"/>
                      <w:sz w:val="20"/>
                      <w:szCs w:val="20"/>
                    </w:rPr>
                  </w:pPr>
                  <w:r>
                    <w:rPr>
                      <w:color w:val="000000"/>
                      <w:sz w:val="20"/>
                      <w:szCs w:val="20"/>
                    </w:rPr>
                    <w:t>5</w:t>
                  </w:r>
                  <w:r w:rsidRPr="004167EC">
                    <w:rPr>
                      <w:color w:val="000000"/>
                      <w:sz w:val="20"/>
                      <w:szCs w:val="20"/>
                    </w:rPr>
                    <w:t>000</w:t>
                  </w:r>
                </w:p>
              </w:tc>
              <w:tc>
                <w:tcPr>
                  <w:tcW w:w="216" w:type="pct"/>
                  <w:tcBorders>
                    <w:top w:val="single" w:sz="4" w:space="0" w:color="auto"/>
                    <w:left w:val="single" w:sz="4" w:space="0" w:color="auto"/>
                    <w:bottom w:val="single" w:sz="4" w:space="0" w:color="auto"/>
                    <w:right w:val="single" w:sz="4" w:space="0" w:color="auto"/>
                  </w:tcBorders>
                  <w:vAlign w:val="center"/>
                </w:tcPr>
                <w:p w:rsidR="0066485E" w:rsidRDefault="0066485E" w:rsidP="0066485E">
                  <w:pPr>
                    <w:autoSpaceDE w:val="0"/>
                    <w:autoSpaceDN w:val="0"/>
                    <w:adjustRightInd w:val="0"/>
                    <w:rPr>
                      <w:color w:val="000000"/>
                      <w:sz w:val="20"/>
                      <w:szCs w:val="20"/>
                    </w:rPr>
                  </w:pPr>
                  <w:r>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vAlign w:val="center"/>
                </w:tcPr>
                <w:p w:rsidR="0066485E" w:rsidRPr="004167EC" w:rsidRDefault="0066485E" w:rsidP="0066485E">
                  <w:pPr>
                    <w:rPr>
                      <w:color w:val="000000"/>
                      <w:sz w:val="20"/>
                      <w:szCs w:val="20"/>
                    </w:rPr>
                  </w:pPr>
                  <w:r>
                    <w:rPr>
                      <w:color w:val="000000"/>
                      <w:sz w:val="20"/>
                      <w:szCs w:val="20"/>
                    </w:rPr>
                    <w:t>75,41</w:t>
                  </w:r>
                </w:p>
              </w:tc>
              <w:tc>
                <w:tcPr>
                  <w:tcW w:w="286" w:type="pct"/>
                  <w:tcBorders>
                    <w:top w:val="nil"/>
                    <w:left w:val="single" w:sz="4" w:space="0" w:color="auto"/>
                    <w:bottom w:val="single" w:sz="4" w:space="0" w:color="auto"/>
                    <w:right w:val="single" w:sz="4" w:space="0" w:color="auto"/>
                  </w:tcBorders>
                  <w:vAlign w:val="center"/>
                </w:tcPr>
                <w:p w:rsidR="0066485E" w:rsidRPr="00940108" w:rsidRDefault="0066485E" w:rsidP="0066485E">
                  <w:pPr>
                    <w:autoSpaceDE w:val="0"/>
                    <w:autoSpaceDN w:val="0"/>
                    <w:adjustRightInd w:val="0"/>
                    <w:rPr>
                      <w:rFonts w:eastAsiaTheme="minorHAnsi"/>
                      <w:color w:val="000000"/>
                      <w:sz w:val="20"/>
                      <w:szCs w:val="20"/>
                      <w:lang w:eastAsia="en-US"/>
                    </w:rPr>
                  </w:pPr>
                  <w:r w:rsidRPr="00940108">
                    <w:rPr>
                      <w:rFonts w:eastAsiaTheme="minorHAnsi"/>
                      <w:color w:val="000000"/>
                      <w:sz w:val="20"/>
                      <w:szCs w:val="20"/>
                      <w:lang w:eastAsia="en-US"/>
                    </w:rPr>
                    <w:t>82,95</w:t>
                  </w:r>
                </w:p>
              </w:tc>
              <w:tc>
                <w:tcPr>
                  <w:tcW w:w="403" w:type="pct"/>
                  <w:tcBorders>
                    <w:top w:val="single" w:sz="4" w:space="0" w:color="auto"/>
                    <w:left w:val="nil"/>
                    <w:bottom w:val="single" w:sz="4" w:space="0" w:color="auto"/>
                    <w:right w:val="single" w:sz="4" w:space="0" w:color="auto"/>
                  </w:tcBorders>
                  <w:shd w:val="clear" w:color="auto" w:fill="auto"/>
                  <w:vAlign w:val="center"/>
                </w:tcPr>
                <w:p w:rsidR="0066485E" w:rsidRPr="0066485E" w:rsidRDefault="0066485E" w:rsidP="0066485E">
                  <w:pPr>
                    <w:rPr>
                      <w:color w:val="000000"/>
                      <w:sz w:val="20"/>
                      <w:szCs w:val="20"/>
                    </w:rPr>
                  </w:pPr>
                  <w:r w:rsidRPr="0066485E">
                    <w:rPr>
                      <w:color w:val="000000"/>
                      <w:sz w:val="20"/>
                      <w:szCs w:val="20"/>
                    </w:rPr>
                    <w:t>377 045,45</w:t>
                  </w:r>
                </w:p>
              </w:tc>
              <w:tc>
                <w:tcPr>
                  <w:tcW w:w="393" w:type="pct"/>
                  <w:tcBorders>
                    <w:top w:val="nil"/>
                    <w:left w:val="single" w:sz="4" w:space="0" w:color="auto"/>
                    <w:bottom w:val="single" w:sz="4" w:space="0" w:color="auto"/>
                    <w:right w:val="single" w:sz="4" w:space="0" w:color="auto"/>
                  </w:tcBorders>
                  <w:shd w:val="clear" w:color="auto" w:fill="auto"/>
                  <w:vAlign w:val="center"/>
                </w:tcPr>
                <w:p w:rsidR="0066485E" w:rsidRPr="00EB5CDE" w:rsidRDefault="0066485E" w:rsidP="0066485E">
                  <w:pPr>
                    <w:rPr>
                      <w:color w:val="000000"/>
                      <w:sz w:val="20"/>
                      <w:szCs w:val="20"/>
                    </w:rPr>
                  </w:pPr>
                  <w:r w:rsidRPr="00EB5CDE">
                    <w:rPr>
                      <w:color w:val="000000"/>
                      <w:sz w:val="20"/>
                      <w:szCs w:val="20"/>
                    </w:rPr>
                    <w:t>414750,00</w:t>
                  </w:r>
                </w:p>
              </w:tc>
            </w:tr>
            <w:tr w:rsidR="0066485E" w:rsidRPr="00EB5CDE" w:rsidTr="0066485E">
              <w:trPr>
                <w:jc w:val="center"/>
              </w:trPr>
              <w:tc>
                <w:tcPr>
                  <w:tcW w:w="660" w:type="pct"/>
                  <w:tcBorders>
                    <w:top w:val="nil"/>
                    <w:left w:val="single" w:sz="4" w:space="0" w:color="auto"/>
                    <w:bottom w:val="single" w:sz="4" w:space="0" w:color="auto"/>
                    <w:right w:val="single" w:sz="4" w:space="0" w:color="auto"/>
                  </w:tcBorders>
                  <w:shd w:val="clear" w:color="auto" w:fill="auto"/>
                </w:tcPr>
                <w:p w:rsidR="0066485E" w:rsidRDefault="0066485E" w:rsidP="0066485E">
                  <w:pPr>
                    <w:rPr>
                      <w:color w:val="000000"/>
                      <w:sz w:val="20"/>
                      <w:szCs w:val="20"/>
                    </w:rPr>
                  </w:pPr>
                  <w:r w:rsidRPr="00EB5CDE">
                    <w:rPr>
                      <w:color w:val="000000"/>
                      <w:sz w:val="20"/>
                      <w:szCs w:val="20"/>
                    </w:rPr>
                    <w:t>Каша гречневая</w:t>
                  </w:r>
                  <w:r>
                    <w:t xml:space="preserve"> </w:t>
                  </w:r>
                  <w:r w:rsidRPr="00236BBC">
                    <w:rPr>
                      <w:color w:val="000000"/>
                      <w:sz w:val="20"/>
                      <w:szCs w:val="20"/>
                    </w:rPr>
                    <w:t>со свининой</w:t>
                  </w:r>
                </w:p>
              </w:tc>
              <w:tc>
                <w:tcPr>
                  <w:tcW w:w="2088" w:type="pct"/>
                  <w:tcBorders>
                    <w:top w:val="single" w:sz="4" w:space="0" w:color="auto"/>
                    <w:left w:val="single" w:sz="4" w:space="0" w:color="auto"/>
                    <w:bottom w:val="single" w:sz="4" w:space="0" w:color="auto"/>
                    <w:right w:val="single" w:sz="4" w:space="0" w:color="auto"/>
                  </w:tcBorders>
                </w:tcPr>
                <w:p w:rsidR="0066485E" w:rsidRDefault="0066485E" w:rsidP="0066485E">
                  <w:pPr>
                    <w:rPr>
                      <w:sz w:val="20"/>
                      <w:szCs w:val="20"/>
                    </w:rPr>
                  </w:pPr>
                  <w:r>
                    <w:rPr>
                      <w:sz w:val="20"/>
                      <w:szCs w:val="20"/>
                    </w:rPr>
                    <w:t xml:space="preserve">Каша гречневая со свининой </w:t>
                  </w:r>
                </w:p>
                <w:p w:rsidR="0066485E" w:rsidRDefault="0066485E" w:rsidP="0066485E">
                  <w:pPr>
                    <w:rPr>
                      <w:sz w:val="20"/>
                      <w:szCs w:val="20"/>
                    </w:rPr>
                  </w:pPr>
                  <w:r>
                    <w:rPr>
                      <w:sz w:val="20"/>
                      <w:szCs w:val="20"/>
                    </w:rPr>
                    <w:t>Масса нетто не менее 340г.</w:t>
                  </w:r>
                </w:p>
                <w:p w:rsidR="0066485E" w:rsidRPr="00423208" w:rsidRDefault="0066485E" w:rsidP="0066485E">
                  <w:pPr>
                    <w:rPr>
                      <w:sz w:val="20"/>
                      <w:szCs w:val="20"/>
                    </w:rPr>
                  </w:pPr>
                  <w:r w:rsidRPr="00423208">
                    <w:rPr>
                      <w:sz w:val="20"/>
                      <w:szCs w:val="20"/>
                    </w:rPr>
                    <w:t>Консервы мясные, стерилизованные.</w:t>
                  </w:r>
                </w:p>
                <w:p w:rsidR="0066485E" w:rsidRPr="00423208" w:rsidRDefault="0066485E" w:rsidP="0066485E">
                  <w:pPr>
                    <w:rPr>
                      <w:sz w:val="20"/>
                      <w:szCs w:val="20"/>
                    </w:rPr>
                  </w:pPr>
                  <w:r w:rsidRPr="00423208">
                    <w:rPr>
                      <w:sz w:val="20"/>
                      <w:szCs w:val="20"/>
                    </w:rPr>
                    <w:t>Состав: крупа гречневая, вода питьевая, жир говяжий</w:t>
                  </w:r>
                  <w:r>
                    <w:rPr>
                      <w:sz w:val="20"/>
                      <w:szCs w:val="20"/>
                    </w:rPr>
                    <w:t xml:space="preserve">, говядина, лук репчатый, белок </w:t>
                  </w:r>
                  <w:r w:rsidRPr="00423208">
                    <w:rPr>
                      <w:sz w:val="20"/>
                      <w:szCs w:val="20"/>
                    </w:rPr>
                    <w:t>растительный текстурированный, соль поваренная пищевая, му</w:t>
                  </w:r>
                  <w:r>
                    <w:rPr>
                      <w:sz w:val="20"/>
                      <w:szCs w:val="20"/>
                    </w:rPr>
                    <w:t xml:space="preserve">ка пшеничная, специи, усилитель </w:t>
                  </w:r>
                  <w:r w:rsidRPr="00423208">
                    <w:rPr>
                      <w:sz w:val="20"/>
                      <w:szCs w:val="20"/>
                    </w:rPr>
                    <w:t>вкуса и аромата глютамат натрия.</w:t>
                  </w:r>
                  <w:r>
                    <w:rPr>
                      <w:sz w:val="20"/>
                      <w:szCs w:val="20"/>
                    </w:rPr>
                    <w:t xml:space="preserve"> С</w:t>
                  </w:r>
                  <w:r w:rsidRPr="00D706A2">
                    <w:rPr>
                      <w:sz w:val="20"/>
                      <w:szCs w:val="20"/>
                    </w:rPr>
                    <w:t>одержание мяса не менее 47,0 %</w:t>
                  </w:r>
                </w:p>
                <w:p w:rsidR="0066485E" w:rsidRDefault="0066485E" w:rsidP="0066485E">
                  <w:pPr>
                    <w:rPr>
                      <w:sz w:val="20"/>
                      <w:szCs w:val="20"/>
                    </w:rPr>
                  </w:pPr>
                  <w:r>
                    <w:rPr>
                      <w:sz w:val="20"/>
                      <w:szCs w:val="20"/>
                    </w:rPr>
                    <w:t xml:space="preserve">Изготовлено по ГОСТ Р 55333-2012 Страна Россия. </w:t>
                  </w:r>
                </w:p>
                <w:p w:rsidR="0066485E" w:rsidRDefault="0066485E" w:rsidP="0066485E">
                  <w:pPr>
                    <w:rPr>
                      <w:sz w:val="20"/>
                      <w:szCs w:val="20"/>
                    </w:rPr>
                  </w:pPr>
                  <w:r w:rsidRPr="00423208">
                    <w:rPr>
                      <w:sz w:val="20"/>
                      <w:szCs w:val="20"/>
                    </w:rPr>
                    <w:t>Тип упаковки</w:t>
                  </w:r>
                  <w:r>
                    <w:rPr>
                      <w:sz w:val="20"/>
                      <w:szCs w:val="20"/>
                    </w:rPr>
                    <w:t xml:space="preserve"> </w:t>
                  </w:r>
                  <w:r w:rsidRPr="00423208">
                    <w:rPr>
                      <w:sz w:val="20"/>
                      <w:szCs w:val="20"/>
                    </w:rPr>
                    <w:t>Жестяная банка</w:t>
                  </w:r>
                  <w:r>
                    <w:rPr>
                      <w:sz w:val="20"/>
                      <w:szCs w:val="20"/>
                    </w:rPr>
                    <w:t xml:space="preserve"> (банка с ключом)</w:t>
                  </w:r>
                </w:p>
              </w:tc>
              <w:tc>
                <w:tcPr>
                  <w:tcW w:w="298" w:type="pct"/>
                  <w:tcBorders>
                    <w:top w:val="single" w:sz="4" w:space="0" w:color="auto"/>
                    <w:left w:val="single" w:sz="4" w:space="0" w:color="auto"/>
                    <w:bottom w:val="single" w:sz="4" w:space="0" w:color="auto"/>
                    <w:right w:val="single" w:sz="4" w:space="0" w:color="auto"/>
                  </w:tcBorders>
                  <w:vAlign w:val="center"/>
                </w:tcPr>
                <w:p w:rsidR="0066485E" w:rsidRDefault="0066485E" w:rsidP="0066485E">
                  <w:r w:rsidRPr="00A561E4">
                    <w:rPr>
                      <w:color w:val="000000"/>
                      <w:sz w:val="20"/>
                      <w:szCs w:val="20"/>
                    </w:rPr>
                    <w:t>штука</w:t>
                  </w:r>
                </w:p>
              </w:tc>
              <w:tc>
                <w:tcPr>
                  <w:tcW w:w="312" w:type="pct"/>
                  <w:tcBorders>
                    <w:top w:val="nil"/>
                    <w:left w:val="single" w:sz="4" w:space="0" w:color="auto"/>
                    <w:bottom w:val="single" w:sz="4" w:space="0" w:color="auto"/>
                    <w:right w:val="single" w:sz="4" w:space="0" w:color="auto"/>
                  </w:tcBorders>
                  <w:shd w:val="clear" w:color="auto" w:fill="auto"/>
                  <w:vAlign w:val="center"/>
                </w:tcPr>
                <w:p w:rsidR="0066485E" w:rsidRPr="004167EC" w:rsidRDefault="0066485E" w:rsidP="0066485E">
                  <w:pPr>
                    <w:rPr>
                      <w:color w:val="000000"/>
                      <w:sz w:val="20"/>
                      <w:szCs w:val="20"/>
                    </w:rPr>
                  </w:pPr>
                  <w:r>
                    <w:rPr>
                      <w:color w:val="000000"/>
                      <w:sz w:val="20"/>
                      <w:szCs w:val="20"/>
                    </w:rPr>
                    <w:t>3000</w:t>
                  </w:r>
                </w:p>
              </w:tc>
              <w:tc>
                <w:tcPr>
                  <w:tcW w:w="216" w:type="pct"/>
                  <w:tcBorders>
                    <w:top w:val="single" w:sz="4" w:space="0" w:color="auto"/>
                    <w:left w:val="single" w:sz="4" w:space="0" w:color="auto"/>
                    <w:bottom w:val="single" w:sz="4" w:space="0" w:color="auto"/>
                    <w:right w:val="single" w:sz="4" w:space="0" w:color="auto"/>
                  </w:tcBorders>
                  <w:vAlign w:val="center"/>
                </w:tcPr>
                <w:p w:rsidR="0066485E" w:rsidRDefault="0066485E" w:rsidP="0066485E">
                  <w:pPr>
                    <w:autoSpaceDE w:val="0"/>
                    <w:autoSpaceDN w:val="0"/>
                    <w:adjustRightInd w:val="0"/>
                    <w:rPr>
                      <w:color w:val="000000"/>
                      <w:sz w:val="20"/>
                      <w:szCs w:val="20"/>
                    </w:rPr>
                  </w:pPr>
                  <w:r>
                    <w:rPr>
                      <w:color w:val="000000"/>
                      <w:sz w:val="20"/>
                      <w:szCs w:val="20"/>
                    </w:rPr>
                    <w:t>10%</w:t>
                  </w:r>
                  <w:bookmarkStart w:id="2" w:name="_GoBack"/>
                  <w:bookmarkEnd w:id="2"/>
                </w:p>
              </w:tc>
              <w:tc>
                <w:tcPr>
                  <w:tcW w:w="344" w:type="pct"/>
                  <w:tcBorders>
                    <w:top w:val="nil"/>
                    <w:left w:val="single" w:sz="4" w:space="0" w:color="auto"/>
                    <w:bottom w:val="single" w:sz="4" w:space="0" w:color="auto"/>
                    <w:right w:val="single" w:sz="4" w:space="0" w:color="auto"/>
                  </w:tcBorders>
                  <w:shd w:val="clear" w:color="auto" w:fill="auto"/>
                  <w:vAlign w:val="center"/>
                </w:tcPr>
                <w:p w:rsidR="0066485E" w:rsidRPr="004167EC" w:rsidRDefault="0066485E" w:rsidP="0066485E">
                  <w:pPr>
                    <w:rPr>
                      <w:color w:val="000000"/>
                      <w:sz w:val="20"/>
                      <w:szCs w:val="20"/>
                    </w:rPr>
                  </w:pPr>
                  <w:r>
                    <w:rPr>
                      <w:color w:val="000000"/>
                      <w:sz w:val="20"/>
                      <w:szCs w:val="20"/>
                    </w:rPr>
                    <w:t>74,45</w:t>
                  </w:r>
                </w:p>
              </w:tc>
              <w:tc>
                <w:tcPr>
                  <w:tcW w:w="286" w:type="pct"/>
                  <w:tcBorders>
                    <w:top w:val="nil"/>
                    <w:left w:val="single" w:sz="4" w:space="0" w:color="auto"/>
                    <w:bottom w:val="single" w:sz="4" w:space="0" w:color="auto"/>
                    <w:right w:val="single" w:sz="4" w:space="0" w:color="auto"/>
                  </w:tcBorders>
                  <w:vAlign w:val="center"/>
                </w:tcPr>
                <w:p w:rsidR="0066485E" w:rsidRPr="00940108" w:rsidRDefault="0066485E" w:rsidP="0066485E">
                  <w:pPr>
                    <w:autoSpaceDE w:val="0"/>
                    <w:autoSpaceDN w:val="0"/>
                    <w:adjustRightInd w:val="0"/>
                    <w:rPr>
                      <w:rFonts w:eastAsiaTheme="minorHAnsi"/>
                      <w:color w:val="000000"/>
                      <w:sz w:val="20"/>
                      <w:szCs w:val="20"/>
                      <w:lang w:eastAsia="en-US"/>
                    </w:rPr>
                  </w:pPr>
                  <w:r w:rsidRPr="00940108">
                    <w:rPr>
                      <w:rFonts w:eastAsiaTheme="minorHAnsi"/>
                      <w:color w:val="000000"/>
                      <w:sz w:val="20"/>
                      <w:szCs w:val="20"/>
                      <w:lang w:eastAsia="en-US"/>
                    </w:rPr>
                    <w:t>81,90</w:t>
                  </w:r>
                </w:p>
              </w:tc>
              <w:tc>
                <w:tcPr>
                  <w:tcW w:w="403" w:type="pct"/>
                  <w:tcBorders>
                    <w:top w:val="single" w:sz="4" w:space="0" w:color="auto"/>
                    <w:left w:val="nil"/>
                    <w:bottom w:val="single" w:sz="4" w:space="0" w:color="auto"/>
                    <w:right w:val="single" w:sz="4" w:space="0" w:color="auto"/>
                  </w:tcBorders>
                  <w:shd w:val="clear" w:color="auto" w:fill="auto"/>
                  <w:vAlign w:val="center"/>
                </w:tcPr>
                <w:p w:rsidR="0066485E" w:rsidRPr="0066485E" w:rsidRDefault="0066485E" w:rsidP="0066485E">
                  <w:pPr>
                    <w:rPr>
                      <w:color w:val="000000"/>
                      <w:sz w:val="20"/>
                      <w:szCs w:val="20"/>
                    </w:rPr>
                  </w:pPr>
                  <w:r w:rsidRPr="0066485E">
                    <w:rPr>
                      <w:color w:val="000000"/>
                      <w:sz w:val="20"/>
                      <w:szCs w:val="20"/>
                    </w:rPr>
                    <w:t>223 363,64</w:t>
                  </w:r>
                </w:p>
              </w:tc>
              <w:tc>
                <w:tcPr>
                  <w:tcW w:w="393" w:type="pct"/>
                  <w:tcBorders>
                    <w:top w:val="nil"/>
                    <w:left w:val="single" w:sz="4" w:space="0" w:color="auto"/>
                    <w:bottom w:val="single" w:sz="4" w:space="0" w:color="auto"/>
                    <w:right w:val="single" w:sz="4" w:space="0" w:color="auto"/>
                  </w:tcBorders>
                  <w:shd w:val="clear" w:color="auto" w:fill="auto"/>
                  <w:vAlign w:val="center"/>
                </w:tcPr>
                <w:p w:rsidR="0066485E" w:rsidRPr="00EB5CDE" w:rsidRDefault="0066485E" w:rsidP="0066485E">
                  <w:pPr>
                    <w:rPr>
                      <w:color w:val="000000"/>
                      <w:sz w:val="20"/>
                      <w:szCs w:val="20"/>
                    </w:rPr>
                  </w:pPr>
                  <w:r w:rsidRPr="00EB5CDE">
                    <w:rPr>
                      <w:color w:val="000000"/>
                      <w:sz w:val="20"/>
                      <w:szCs w:val="20"/>
                    </w:rPr>
                    <w:t>245700,00</w:t>
                  </w:r>
                </w:p>
              </w:tc>
            </w:tr>
            <w:tr w:rsidR="0066485E" w:rsidRPr="00EB5CDE" w:rsidTr="0066485E">
              <w:trPr>
                <w:trHeight w:val="361"/>
                <w:jc w:val="center"/>
              </w:trPr>
              <w:tc>
                <w:tcPr>
                  <w:tcW w:w="660" w:type="pct"/>
                  <w:tcBorders>
                    <w:top w:val="nil"/>
                    <w:left w:val="single" w:sz="4" w:space="0" w:color="auto"/>
                    <w:bottom w:val="single" w:sz="4" w:space="0" w:color="auto"/>
                    <w:right w:val="single" w:sz="4" w:space="0" w:color="auto"/>
                  </w:tcBorders>
                  <w:shd w:val="clear" w:color="auto" w:fill="auto"/>
                </w:tcPr>
                <w:p w:rsidR="0066485E" w:rsidRPr="00D22680" w:rsidRDefault="0066485E" w:rsidP="0066485E">
                  <w:pPr>
                    <w:rPr>
                      <w:color w:val="000000"/>
                      <w:sz w:val="20"/>
                      <w:szCs w:val="20"/>
                    </w:rPr>
                  </w:pPr>
                  <w:r>
                    <w:rPr>
                      <w:color w:val="000000"/>
                      <w:sz w:val="20"/>
                      <w:szCs w:val="20"/>
                    </w:rPr>
                    <w:t xml:space="preserve">Каша перловая </w:t>
                  </w:r>
                  <w:r w:rsidRPr="00236BBC">
                    <w:rPr>
                      <w:color w:val="000000"/>
                      <w:sz w:val="20"/>
                      <w:szCs w:val="20"/>
                    </w:rPr>
                    <w:t>с говядиной</w:t>
                  </w:r>
                </w:p>
              </w:tc>
              <w:tc>
                <w:tcPr>
                  <w:tcW w:w="2088" w:type="pct"/>
                  <w:tcBorders>
                    <w:top w:val="single" w:sz="4" w:space="0" w:color="auto"/>
                    <w:left w:val="single" w:sz="4" w:space="0" w:color="auto"/>
                    <w:bottom w:val="single" w:sz="4" w:space="0" w:color="auto"/>
                    <w:right w:val="single" w:sz="4" w:space="0" w:color="auto"/>
                  </w:tcBorders>
                </w:tcPr>
                <w:p w:rsidR="0066485E" w:rsidRDefault="0066485E" w:rsidP="0066485E">
                  <w:pPr>
                    <w:rPr>
                      <w:sz w:val="20"/>
                      <w:szCs w:val="20"/>
                    </w:rPr>
                  </w:pPr>
                  <w:r>
                    <w:rPr>
                      <w:sz w:val="20"/>
                      <w:szCs w:val="20"/>
                    </w:rPr>
                    <w:t xml:space="preserve">Каша перловая с говядиной </w:t>
                  </w:r>
                </w:p>
                <w:p w:rsidR="0066485E" w:rsidRDefault="0066485E" w:rsidP="0066485E">
                  <w:pPr>
                    <w:rPr>
                      <w:sz w:val="20"/>
                      <w:szCs w:val="20"/>
                    </w:rPr>
                  </w:pPr>
                  <w:r>
                    <w:rPr>
                      <w:sz w:val="20"/>
                      <w:szCs w:val="20"/>
                    </w:rPr>
                    <w:t>Масса нетто не менее 340г.</w:t>
                  </w:r>
                </w:p>
                <w:p w:rsidR="0066485E" w:rsidRPr="00423208" w:rsidRDefault="0066485E" w:rsidP="0066485E">
                  <w:pPr>
                    <w:rPr>
                      <w:sz w:val="20"/>
                      <w:szCs w:val="20"/>
                    </w:rPr>
                  </w:pPr>
                  <w:r w:rsidRPr="00423208">
                    <w:rPr>
                      <w:sz w:val="20"/>
                      <w:szCs w:val="20"/>
                    </w:rPr>
                    <w:t>Консервы мясные, стерилизованные.</w:t>
                  </w:r>
                </w:p>
                <w:p w:rsidR="0066485E" w:rsidRPr="00423208" w:rsidRDefault="0066485E" w:rsidP="0066485E">
                  <w:pPr>
                    <w:rPr>
                      <w:sz w:val="20"/>
                      <w:szCs w:val="20"/>
                    </w:rPr>
                  </w:pPr>
                  <w:r>
                    <w:rPr>
                      <w:sz w:val="20"/>
                      <w:szCs w:val="20"/>
                    </w:rPr>
                    <w:t>Состав: крупа перловая</w:t>
                  </w:r>
                  <w:r w:rsidRPr="00423208">
                    <w:rPr>
                      <w:sz w:val="20"/>
                      <w:szCs w:val="20"/>
                    </w:rPr>
                    <w:t>, вода питьевая, жир говяжий</w:t>
                  </w:r>
                  <w:r>
                    <w:rPr>
                      <w:sz w:val="20"/>
                      <w:szCs w:val="20"/>
                    </w:rPr>
                    <w:t xml:space="preserve">, говядина, лук репчатый, белок </w:t>
                  </w:r>
                  <w:r w:rsidRPr="00423208">
                    <w:rPr>
                      <w:sz w:val="20"/>
                      <w:szCs w:val="20"/>
                    </w:rPr>
                    <w:t xml:space="preserve">растительный текстурированный, соль поваренная </w:t>
                  </w:r>
                  <w:r w:rsidRPr="00423208">
                    <w:rPr>
                      <w:sz w:val="20"/>
                      <w:szCs w:val="20"/>
                    </w:rPr>
                    <w:lastRenderedPageBreak/>
                    <w:t>пищевая, му</w:t>
                  </w:r>
                  <w:r>
                    <w:rPr>
                      <w:sz w:val="20"/>
                      <w:szCs w:val="20"/>
                    </w:rPr>
                    <w:t xml:space="preserve">ка пшеничная, специи, усилитель </w:t>
                  </w:r>
                  <w:r w:rsidRPr="00423208">
                    <w:rPr>
                      <w:sz w:val="20"/>
                      <w:szCs w:val="20"/>
                    </w:rPr>
                    <w:t>вкуса и аромата глютамат натрия.</w:t>
                  </w:r>
                  <w:r>
                    <w:rPr>
                      <w:sz w:val="20"/>
                      <w:szCs w:val="20"/>
                    </w:rPr>
                    <w:t xml:space="preserve"> С</w:t>
                  </w:r>
                  <w:r w:rsidRPr="00D706A2">
                    <w:rPr>
                      <w:sz w:val="20"/>
                      <w:szCs w:val="20"/>
                    </w:rPr>
                    <w:t>одержание мяса не менее 47,0 %</w:t>
                  </w:r>
                </w:p>
                <w:p w:rsidR="0066485E" w:rsidRDefault="0066485E" w:rsidP="0066485E">
                  <w:pPr>
                    <w:rPr>
                      <w:sz w:val="20"/>
                      <w:szCs w:val="20"/>
                    </w:rPr>
                  </w:pPr>
                  <w:r w:rsidRPr="000D3441">
                    <w:rPr>
                      <w:sz w:val="20"/>
                      <w:szCs w:val="20"/>
                    </w:rPr>
                    <w:t xml:space="preserve">Изготовлено по </w:t>
                  </w:r>
                  <w:r w:rsidRPr="00EB5CDE">
                    <w:rPr>
                      <w:sz w:val="20"/>
                      <w:szCs w:val="20"/>
                    </w:rPr>
                    <w:t>ГОСТ Р 55333-2012</w:t>
                  </w:r>
                  <w:r>
                    <w:rPr>
                      <w:sz w:val="20"/>
                      <w:szCs w:val="20"/>
                    </w:rPr>
                    <w:t xml:space="preserve">. Страна Россия. </w:t>
                  </w:r>
                </w:p>
                <w:p w:rsidR="0066485E" w:rsidRDefault="0066485E" w:rsidP="0066485E">
                  <w:pPr>
                    <w:rPr>
                      <w:sz w:val="20"/>
                      <w:szCs w:val="20"/>
                    </w:rPr>
                  </w:pPr>
                  <w:r w:rsidRPr="00423208">
                    <w:rPr>
                      <w:sz w:val="20"/>
                      <w:szCs w:val="20"/>
                    </w:rPr>
                    <w:t>Тип упаковки</w:t>
                  </w:r>
                  <w:r>
                    <w:rPr>
                      <w:sz w:val="20"/>
                      <w:szCs w:val="20"/>
                    </w:rPr>
                    <w:t xml:space="preserve"> </w:t>
                  </w:r>
                  <w:r w:rsidRPr="00423208">
                    <w:rPr>
                      <w:sz w:val="20"/>
                      <w:szCs w:val="20"/>
                    </w:rPr>
                    <w:t>Жестяная банка</w:t>
                  </w:r>
                  <w:r>
                    <w:rPr>
                      <w:sz w:val="20"/>
                      <w:szCs w:val="20"/>
                    </w:rPr>
                    <w:t xml:space="preserve"> (банка с ключом)</w:t>
                  </w:r>
                </w:p>
              </w:tc>
              <w:tc>
                <w:tcPr>
                  <w:tcW w:w="298" w:type="pct"/>
                  <w:tcBorders>
                    <w:top w:val="single" w:sz="4" w:space="0" w:color="auto"/>
                    <w:left w:val="single" w:sz="4" w:space="0" w:color="auto"/>
                    <w:bottom w:val="single" w:sz="4" w:space="0" w:color="auto"/>
                    <w:right w:val="single" w:sz="4" w:space="0" w:color="auto"/>
                  </w:tcBorders>
                  <w:vAlign w:val="center"/>
                </w:tcPr>
                <w:p w:rsidR="0066485E" w:rsidRDefault="0066485E" w:rsidP="0066485E">
                  <w:r w:rsidRPr="00A561E4">
                    <w:rPr>
                      <w:color w:val="000000"/>
                      <w:sz w:val="20"/>
                      <w:szCs w:val="20"/>
                    </w:rPr>
                    <w:lastRenderedPageBreak/>
                    <w:t>штука</w:t>
                  </w:r>
                </w:p>
              </w:tc>
              <w:tc>
                <w:tcPr>
                  <w:tcW w:w="312" w:type="pct"/>
                  <w:tcBorders>
                    <w:top w:val="nil"/>
                    <w:left w:val="single" w:sz="4" w:space="0" w:color="auto"/>
                    <w:bottom w:val="single" w:sz="4" w:space="0" w:color="auto"/>
                    <w:right w:val="single" w:sz="4" w:space="0" w:color="auto"/>
                  </w:tcBorders>
                  <w:shd w:val="clear" w:color="auto" w:fill="auto"/>
                  <w:vAlign w:val="center"/>
                </w:tcPr>
                <w:p w:rsidR="0066485E" w:rsidRPr="004167EC" w:rsidRDefault="0066485E" w:rsidP="0066485E">
                  <w:pPr>
                    <w:rPr>
                      <w:color w:val="000000"/>
                      <w:sz w:val="20"/>
                      <w:szCs w:val="20"/>
                    </w:rPr>
                  </w:pPr>
                  <w:r>
                    <w:rPr>
                      <w:color w:val="000000"/>
                      <w:sz w:val="20"/>
                      <w:szCs w:val="20"/>
                    </w:rPr>
                    <w:t>5</w:t>
                  </w:r>
                  <w:r w:rsidRPr="004167EC">
                    <w:rPr>
                      <w:color w:val="000000"/>
                      <w:sz w:val="20"/>
                      <w:szCs w:val="20"/>
                    </w:rPr>
                    <w:t>000</w:t>
                  </w:r>
                </w:p>
              </w:tc>
              <w:tc>
                <w:tcPr>
                  <w:tcW w:w="216" w:type="pct"/>
                  <w:tcBorders>
                    <w:top w:val="single" w:sz="4" w:space="0" w:color="auto"/>
                    <w:left w:val="single" w:sz="4" w:space="0" w:color="auto"/>
                    <w:bottom w:val="single" w:sz="4" w:space="0" w:color="auto"/>
                    <w:right w:val="single" w:sz="4" w:space="0" w:color="auto"/>
                  </w:tcBorders>
                  <w:vAlign w:val="center"/>
                </w:tcPr>
                <w:p w:rsidR="0066485E" w:rsidRDefault="0066485E" w:rsidP="0066485E">
                  <w:pPr>
                    <w:autoSpaceDE w:val="0"/>
                    <w:autoSpaceDN w:val="0"/>
                    <w:adjustRightInd w:val="0"/>
                    <w:rPr>
                      <w:color w:val="000000"/>
                      <w:sz w:val="20"/>
                      <w:szCs w:val="20"/>
                    </w:rPr>
                  </w:pPr>
                  <w:r w:rsidRPr="00D22680">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vAlign w:val="center"/>
                </w:tcPr>
                <w:p w:rsidR="0066485E" w:rsidRPr="004167EC" w:rsidRDefault="0066485E" w:rsidP="0066485E">
                  <w:pPr>
                    <w:rPr>
                      <w:color w:val="000000"/>
                      <w:sz w:val="20"/>
                      <w:szCs w:val="20"/>
                    </w:rPr>
                  </w:pPr>
                  <w:r>
                    <w:rPr>
                      <w:color w:val="000000"/>
                      <w:sz w:val="20"/>
                      <w:szCs w:val="20"/>
                    </w:rPr>
                    <w:t>73,50</w:t>
                  </w:r>
                </w:p>
              </w:tc>
              <w:tc>
                <w:tcPr>
                  <w:tcW w:w="286" w:type="pct"/>
                  <w:tcBorders>
                    <w:top w:val="nil"/>
                    <w:left w:val="single" w:sz="4" w:space="0" w:color="auto"/>
                    <w:bottom w:val="single" w:sz="4" w:space="0" w:color="auto"/>
                    <w:right w:val="single" w:sz="4" w:space="0" w:color="auto"/>
                  </w:tcBorders>
                  <w:vAlign w:val="center"/>
                </w:tcPr>
                <w:p w:rsidR="0066485E" w:rsidRPr="00940108" w:rsidRDefault="0066485E" w:rsidP="0066485E">
                  <w:pPr>
                    <w:autoSpaceDE w:val="0"/>
                    <w:autoSpaceDN w:val="0"/>
                    <w:adjustRightInd w:val="0"/>
                    <w:rPr>
                      <w:rFonts w:eastAsiaTheme="minorHAnsi"/>
                      <w:color w:val="000000"/>
                      <w:sz w:val="20"/>
                      <w:szCs w:val="20"/>
                      <w:lang w:eastAsia="en-US"/>
                    </w:rPr>
                  </w:pPr>
                  <w:r w:rsidRPr="00940108">
                    <w:rPr>
                      <w:rFonts w:eastAsiaTheme="minorHAnsi"/>
                      <w:color w:val="000000"/>
                      <w:sz w:val="20"/>
                      <w:szCs w:val="20"/>
                      <w:lang w:eastAsia="en-US"/>
                    </w:rPr>
                    <w:t>80,85</w:t>
                  </w:r>
                </w:p>
              </w:tc>
              <w:tc>
                <w:tcPr>
                  <w:tcW w:w="403" w:type="pct"/>
                  <w:tcBorders>
                    <w:top w:val="single" w:sz="4" w:space="0" w:color="auto"/>
                    <w:left w:val="nil"/>
                    <w:bottom w:val="single" w:sz="4" w:space="0" w:color="auto"/>
                    <w:right w:val="single" w:sz="4" w:space="0" w:color="auto"/>
                  </w:tcBorders>
                  <w:shd w:val="clear" w:color="auto" w:fill="auto"/>
                  <w:vAlign w:val="center"/>
                </w:tcPr>
                <w:p w:rsidR="0066485E" w:rsidRPr="0066485E" w:rsidRDefault="0066485E" w:rsidP="0066485E">
                  <w:pPr>
                    <w:rPr>
                      <w:color w:val="000000"/>
                      <w:sz w:val="20"/>
                      <w:szCs w:val="20"/>
                    </w:rPr>
                  </w:pPr>
                  <w:r w:rsidRPr="0066485E">
                    <w:rPr>
                      <w:color w:val="000000"/>
                      <w:sz w:val="20"/>
                      <w:szCs w:val="20"/>
                    </w:rPr>
                    <w:t>367 500,00</w:t>
                  </w:r>
                </w:p>
              </w:tc>
              <w:tc>
                <w:tcPr>
                  <w:tcW w:w="393" w:type="pct"/>
                  <w:tcBorders>
                    <w:top w:val="nil"/>
                    <w:left w:val="single" w:sz="4" w:space="0" w:color="auto"/>
                    <w:bottom w:val="single" w:sz="4" w:space="0" w:color="auto"/>
                    <w:right w:val="single" w:sz="4" w:space="0" w:color="auto"/>
                  </w:tcBorders>
                  <w:shd w:val="clear" w:color="auto" w:fill="auto"/>
                  <w:vAlign w:val="center"/>
                </w:tcPr>
                <w:p w:rsidR="0066485E" w:rsidRPr="00EB5CDE" w:rsidRDefault="0066485E" w:rsidP="0066485E">
                  <w:pPr>
                    <w:rPr>
                      <w:color w:val="000000"/>
                      <w:sz w:val="20"/>
                      <w:szCs w:val="20"/>
                    </w:rPr>
                  </w:pPr>
                  <w:r w:rsidRPr="00EB5CDE">
                    <w:rPr>
                      <w:color w:val="000000"/>
                      <w:sz w:val="20"/>
                      <w:szCs w:val="20"/>
                    </w:rPr>
                    <w:t>404250,00</w:t>
                  </w:r>
                </w:p>
              </w:tc>
            </w:tr>
            <w:tr w:rsidR="0066485E" w:rsidRPr="00EB5CDE" w:rsidTr="0066485E">
              <w:trPr>
                <w:jc w:val="center"/>
              </w:trPr>
              <w:tc>
                <w:tcPr>
                  <w:tcW w:w="660" w:type="pct"/>
                  <w:tcBorders>
                    <w:top w:val="nil"/>
                    <w:left w:val="single" w:sz="4" w:space="0" w:color="auto"/>
                    <w:bottom w:val="single" w:sz="4" w:space="0" w:color="auto"/>
                    <w:right w:val="single" w:sz="4" w:space="0" w:color="auto"/>
                  </w:tcBorders>
                  <w:shd w:val="clear" w:color="auto" w:fill="auto"/>
                </w:tcPr>
                <w:p w:rsidR="0066485E" w:rsidRPr="00D22680" w:rsidRDefault="0066485E" w:rsidP="0066485E">
                  <w:pPr>
                    <w:rPr>
                      <w:color w:val="000000"/>
                      <w:sz w:val="20"/>
                      <w:szCs w:val="20"/>
                    </w:rPr>
                  </w:pPr>
                  <w:r>
                    <w:rPr>
                      <w:color w:val="000000"/>
                      <w:sz w:val="20"/>
                      <w:szCs w:val="20"/>
                    </w:rPr>
                    <w:lastRenderedPageBreak/>
                    <w:t>Каша рисовая</w:t>
                  </w:r>
                  <w:r>
                    <w:t xml:space="preserve"> </w:t>
                  </w:r>
                  <w:r w:rsidRPr="00236BBC">
                    <w:rPr>
                      <w:color w:val="000000"/>
                      <w:sz w:val="20"/>
                      <w:szCs w:val="20"/>
                    </w:rPr>
                    <w:t>с говядиной</w:t>
                  </w:r>
                </w:p>
              </w:tc>
              <w:tc>
                <w:tcPr>
                  <w:tcW w:w="2088" w:type="pct"/>
                  <w:tcBorders>
                    <w:top w:val="single" w:sz="4" w:space="0" w:color="auto"/>
                    <w:left w:val="single" w:sz="4" w:space="0" w:color="auto"/>
                    <w:bottom w:val="single" w:sz="4" w:space="0" w:color="auto"/>
                    <w:right w:val="single" w:sz="4" w:space="0" w:color="auto"/>
                  </w:tcBorders>
                </w:tcPr>
                <w:p w:rsidR="0066485E" w:rsidRDefault="0066485E" w:rsidP="0066485E">
                  <w:pPr>
                    <w:rPr>
                      <w:sz w:val="20"/>
                      <w:szCs w:val="20"/>
                    </w:rPr>
                  </w:pPr>
                  <w:r>
                    <w:rPr>
                      <w:sz w:val="20"/>
                      <w:szCs w:val="20"/>
                    </w:rPr>
                    <w:t xml:space="preserve">Каша рисовая с говядиной </w:t>
                  </w:r>
                </w:p>
                <w:p w:rsidR="0066485E" w:rsidRDefault="0066485E" w:rsidP="0066485E">
                  <w:pPr>
                    <w:rPr>
                      <w:sz w:val="20"/>
                      <w:szCs w:val="20"/>
                    </w:rPr>
                  </w:pPr>
                  <w:r>
                    <w:rPr>
                      <w:sz w:val="20"/>
                      <w:szCs w:val="20"/>
                    </w:rPr>
                    <w:t>Масса нетто не менее 340г.</w:t>
                  </w:r>
                </w:p>
                <w:p w:rsidR="0066485E" w:rsidRPr="00423208" w:rsidRDefault="0066485E" w:rsidP="0066485E">
                  <w:pPr>
                    <w:rPr>
                      <w:sz w:val="20"/>
                      <w:szCs w:val="20"/>
                    </w:rPr>
                  </w:pPr>
                  <w:r w:rsidRPr="00423208">
                    <w:rPr>
                      <w:sz w:val="20"/>
                      <w:szCs w:val="20"/>
                    </w:rPr>
                    <w:t>Консервы мясные, стерилизованные.</w:t>
                  </w:r>
                </w:p>
                <w:p w:rsidR="0066485E" w:rsidRPr="00423208" w:rsidRDefault="0066485E" w:rsidP="0066485E">
                  <w:pPr>
                    <w:rPr>
                      <w:sz w:val="20"/>
                      <w:szCs w:val="20"/>
                    </w:rPr>
                  </w:pPr>
                  <w:r>
                    <w:rPr>
                      <w:sz w:val="20"/>
                      <w:szCs w:val="20"/>
                    </w:rPr>
                    <w:t>Состав: крупа рисовая</w:t>
                  </w:r>
                  <w:r w:rsidRPr="00423208">
                    <w:rPr>
                      <w:sz w:val="20"/>
                      <w:szCs w:val="20"/>
                    </w:rPr>
                    <w:t>, вода питьевая, жир говяжий</w:t>
                  </w:r>
                  <w:r>
                    <w:rPr>
                      <w:sz w:val="20"/>
                      <w:szCs w:val="20"/>
                    </w:rPr>
                    <w:t xml:space="preserve">, говядина, лук репчатый, белок </w:t>
                  </w:r>
                  <w:r w:rsidRPr="00423208">
                    <w:rPr>
                      <w:sz w:val="20"/>
                      <w:szCs w:val="20"/>
                    </w:rPr>
                    <w:t>растительный текстурированный, соль поваренная пищевая, му</w:t>
                  </w:r>
                  <w:r>
                    <w:rPr>
                      <w:sz w:val="20"/>
                      <w:szCs w:val="20"/>
                    </w:rPr>
                    <w:t xml:space="preserve">ка пшеничная, специи, усилитель </w:t>
                  </w:r>
                  <w:r w:rsidRPr="00423208">
                    <w:rPr>
                      <w:sz w:val="20"/>
                      <w:szCs w:val="20"/>
                    </w:rPr>
                    <w:t>вкуса и аромата глютамат натрия.</w:t>
                  </w:r>
                  <w:r>
                    <w:rPr>
                      <w:sz w:val="20"/>
                      <w:szCs w:val="20"/>
                    </w:rPr>
                    <w:t xml:space="preserve"> С</w:t>
                  </w:r>
                  <w:r w:rsidRPr="00D706A2">
                    <w:rPr>
                      <w:sz w:val="20"/>
                      <w:szCs w:val="20"/>
                    </w:rPr>
                    <w:t>одержание мяса не менее 47,0 %</w:t>
                  </w:r>
                </w:p>
                <w:p w:rsidR="0066485E" w:rsidRDefault="0066485E" w:rsidP="0066485E">
                  <w:pPr>
                    <w:rPr>
                      <w:sz w:val="20"/>
                      <w:szCs w:val="20"/>
                    </w:rPr>
                  </w:pPr>
                  <w:r w:rsidRPr="000D3441">
                    <w:rPr>
                      <w:sz w:val="20"/>
                      <w:szCs w:val="20"/>
                    </w:rPr>
                    <w:t>Изготовлено по</w:t>
                  </w:r>
                  <w:r>
                    <w:t xml:space="preserve"> </w:t>
                  </w:r>
                  <w:r w:rsidRPr="00EB5CDE">
                    <w:rPr>
                      <w:sz w:val="20"/>
                      <w:szCs w:val="20"/>
                    </w:rPr>
                    <w:t>ГОСТ Р 55333-2012</w:t>
                  </w:r>
                  <w:r>
                    <w:rPr>
                      <w:sz w:val="20"/>
                      <w:szCs w:val="20"/>
                    </w:rPr>
                    <w:t xml:space="preserve">. Страна Россия. </w:t>
                  </w:r>
                  <w:r w:rsidRPr="00423208">
                    <w:rPr>
                      <w:sz w:val="20"/>
                      <w:szCs w:val="20"/>
                    </w:rPr>
                    <w:t>Тип упаковки</w:t>
                  </w:r>
                  <w:r>
                    <w:rPr>
                      <w:sz w:val="20"/>
                      <w:szCs w:val="20"/>
                    </w:rPr>
                    <w:t xml:space="preserve"> </w:t>
                  </w:r>
                  <w:r w:rsidRPr="00423208">
                    <w:rPr>
                      <w:sz w:val="20"/>
                      <w:szCs w:val="20"/>
                    </w:rPr>
                    <w:t>Жестяная банка</w:t>
                  </w:r>
                  <w:r>
                    <w:rPr>
                      <w:sz w:val="20"/>
                      <w:szCs w:val="20"/>
                    </w:rPr>
                    <w:t xml:space="preserve"> (банка с ключом)</w:t>
                  </w:r>
                </w:p>
              </w:tc>
              <w:tc>
                <w:tcPr>
                  <w:tcW w:w="298" w:type="pct"/>
                  <w:tcBorders>
                    <w:top w:val="single" w:sz="4" w:space="0" w:color="auto"/>
                    <w:left w:val="single" w:sz="4" w:space="0" w:color="auto"/>
                    <w:bottom w:val="single" w:sz="4" w:space="0" w:color="auto"/>
                    <w:right w:val="single" w:sz="4" w:space="0" w:color="auto"/>
                  </w:tcBorders>
                  <w:vAlign w:val="center"/>
                </w:tcPr>
                <w:p w:rsidR="0066485E" w:rsidRDefault="0066485E" w:rsidP="0066485E">
                  <w:r w:rsidRPr="00A561E4">
                    <w:rPr>
                      <w:color w:val="000000"/>
                      <w:sz w:val="20"/>
                      <w:szCs w:val="20"/>
                    </w:rPr>
                    <w:t>штука</w:t>
                  </w:r>
                </w:p>
              </w:tc>
              <w:tc>
                <w:tcPr>
                  <w:tcW w:w="312" w:type="pct"/>
                  <w:tcBorders>
                    <w:top w:val="nil"/>
                    <w:left w:val="single" w:sz="4" w:space="0" w:color="auto"/>
                    <w:bottom w:val="single" w:sz="4" w:space="0" w:color="auto"/>
                    <w:right w:val="single" w:sz="4" w:space="0" w:color="auto"/>
                  </w:tcBorders>
                  <w:shd w:val="clear" w:color="auto" w:fill="auto"/>
                  <w:vAlign w:val="center"/>
                </w:tcPr>
                <w:p w:rsidR="0066485E" w:rsidRPr="004167EC" w:rsidRDefault="0066485E" w:rsidP="0066485E">
                  <w:pPr>
                    <w:rPr>
                      <w:color w:val="000000"/>
                      <w:sz w:val="20"/>
                      <w:szCs w:val="20"/>
                    </w:rPr>
                  </w:pPr>
                  <w:r>
                    <w:rPr>
                      <w:color w:val="000000"/>
                      <w:sz w:val="20"/>
                      <w:szCs w:val="20"/>
                    </w:rPr>
                    <w:t>30</w:t>
                  </w:r>
                  <w:r w:rsidRPr="004167EC">
                    <w:rPr>
                      <w:color w:val="000000"/>
                      <w:sz w:val="20"/>
                      <w:szCs w:val="20"/>
                    </w:rPr>
                    <w:t>00</w:t>
                  </w:r>
                </w:p>
              </w:tc>
              <w:tc>
                <w:tcPr>
                  <w:tcW w:w="216" w:type="pct"/>
                  <w:tcBorders>
                    <w:top w:val="single" w:sz="4" w:space="0" w:color="auto"/>
                    <w:left w:val="single" w:sz="4" w:space="0" w:color="auto"/>
                    <w:bottom w:val="single" w:sz="4" w:space="0" w:color="auto"/>
                    <w:right w:val="single" w:sz="4" w:space="0" w:color="auto"/>
                  </w:tcBorders>
                  <w:vAlign w:val="center"/>
                </w:tcPr>
                <w:p w:rsidR="0066485E" w:rsidRDefault="0066485E" w:rsidP="0066485E">
                  <w:pPr>
                    <w:autoSpaceDE w:val="0"/>
                    <w:autoSpaceDN w:val="0"/>
                    <w:adjustRightInd w:val="0"/>
                    <w:rPr>
                      <w:color w:val="000000"/>
                      <w:sz w:val="20"/>
                      <w:szCs w:val="20"/>
                    </w:rPr>
                  </w:pPr>
                  <w:r w:rsidRPr="00D22680">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vAlign w:val="center"/>
                </w:tcPr>
                <w:p w:rsidR="0066485E" w:rsidRPr="004167EC" w:rsidRDefault="0066485E" w:rsidP="0066485E">
                  <w:pPr>
                    <w:rPr>
                      <w:sz w:val="20"/>
                      <w:szCs w:val="20"/>
                    </w:rPr>
                  </w:pPr>
                  <w:r>
                    <w:rPr>
                      <w:sz w:val="20"/>
                      <w:szCs w:val="20"/>
                    </w:rPr>
                    <w:t>74,45</w:t>
                  </w:r>
                </w:p>
              </w:tc>
              <w:tc>
                <w:tcPr>
                  <w:tcW w:w="286" w:type="pct"/>
                  <w:tcBorders>
                    <w:top w:val="nil"/>
                    <w:left w:val="single" w:sz="4" w:space="0" w:color="auto"/>
                    <w:bottom w:val="single" w:sz="4" w:space="0" w:color="auto"/>
                    <w:right w:val="single" w:sz="4" w:space="0" w:color="auto"/>
                  </w:tcBorders>
                  <w:vAlign w:val="center"/>
                </w:tcPr>
                <w:p w:rsidR="0066485E" w:rsidRPr="00940108" w:rsidRDefault="0066485E" w:rsidP="0066485E">
                  <w:pPr>
                    <w:autoSpaceDE w:val="0"/>
                    <w:autoSpaceDN w:val="0"/>
                    <w:adjustRightInd w:val="0"/>
                    <w:rPr>
                      <w:rFonts w:eastAsiaTheme="minorHAnsi"/>
                      <w:color w:val="000000"/>
                      <w:sz w:val="20"/>
                      <w:szCs w:val="20"/>
                      <w:lang w:eastAsia="en-US"/>
                    </w:rPr>
                  </w:pPr>
                  <w:r w:rsidRPr="00940108">
                    <w:rPr>
                      <w:rFonts w:eastAsiaTheme="minorHAnsi"/>
                      <w:color w:val="000000"/>
                      <w:sz w:val="20"/>
                      <w:szCs w:val="20"/>
                      <w:lang w:eastAsia="en-US"/>
                    </w:rPr>
                    <w:t>81,90</w:t>
                  </w:r>
                </w:p>
              </w:tc>
              <w:tc>
                <w:tcPr>
                  <w:tcW w:w="403" w:type="pct"/>
                  <w:tcBorders>
                    <w:top w:val="single" w:sz="4" w:space="0" w:color="auto"/>
                    <w:left w:val="nil"/>
                    <w:bottom w:val="single" w:sz="4" w:space="0" w:color="auto"/>
                    <w:right w:val="single" w:sz="4" w:space="0" w:color="auto"/>
                  </w:tcBorders>
                  <w:shd w:val="clear" w:color="auto" w:fill="auto"/>
                  <w:vAlign w:val="center"/>
                </w:tcPr>
                <w:p w:rsidR="0066485E" w:rsidRPr="0066485E" w:rsidRDefault="0066485E" w:rsidP="0066485E">
                  <w:pPr>
                    <w:rPr>
                      <w:color w:val="000000"/>
                      <w:sz w:val="20"/>
                      <w:szCs w:val="20"/>
                    </w:rPr>
                  </w:pPr>
                  <w:r w:rsidRPr="0066485E">
                    <w:rPr>
                      <w:color w:val="000000"/>
                      <w:sz w:val="20"/>
                      <w:szCs w:val="20"/>
                    </w:rPr>
                    <w:t>223 363,64</w:t>
                  </w:r>
                </w:p>
              </w:tc>
              <w:tc>
                <w:tcPr>
                  <w:tcW w:w="393" w:type="pct"/>
                  <w:tcBorders>
                    <w:top w:val="nil"/>
                    <w:left w:val="single" w:sz="4" w:space="0" w:color="auto"/>
                    <w:bottom w:val="single" w:sz="4" w:space="0" w:color="auto"/>
                    <w:right w:val="single" w:sz="4" w:space="0" w:color="auto"/>
                  </w:tcBorders>
                  <w:shd w:val="clear" w:color="auto" w:fill="auto"/>
                  <w:vAlign w:val="center"/>
                </w:tcPr>
                <w:p w:rsidR="0066485E" w:rsidRPr="00EB5CDE" w:rsidRDefault="0066485E" w:rsidP="0066485E">
                  <w:pPr>
                    <w:rPr>
                      <w:color w:val="000000"/>
                      <w:sz w:val="20"/>
                      <w:szCs w:val="20"/>
                    </w:rPr>
                  </w:pPr>
                  <w:r w:rsidRPr="00EB5CDE">
                    <w:rPr>
                      <w:color w:val="000000"/>
                      <w:sz w:val="20"/>
                      <w:szCs w:val="20"/>
                    </w:rPr>
                    <w:t>245700,00</w:t>
                  </w:r>
                </w:p>
              </w:tc>
            </w:tr>
            <w:tr w:rsidR="0066485E" w:rsidRPr="00EB5CDE" w:rsidTr="0066485E">
              <w:trPr>
                <w:jc w:val="center"/>
              </w:trPr>
              <w:tc>
                <w:tcPr>
                  <w:tcW w:w="660" w:type="pct"/>
                  <w:tcBorders>
                    <w:top w:val="single" w:sz="4" w:space="0" w:color="auto"/>
                    <w:left w:val="single" w:sz="4" w:space="0" w:color="auto"/>
                    <w:bottom w:val="single" w:sz="4" w:space="0" w:color="auto"/>
                    <w:right w:val="single" w:sz="4" w:space="0" w:color="auto"/>
                  </w:tcBorders>
                  <w:shd w:val="clear" w:color="auto" w:fill="auto"/>
                </w:tcPr>
                <w:p w:rsidR="0066485E" w:rsidRDefault="0066485E" w:rsidP="0066485E">
                  <w:pPr>
                    <w:rPr>
                      <w:color w:val="000000"/>
                      <w:sz w:val="20"/>
                      <w:szCs w:val="20"/>
                    </w:rPr>
                  </w:pPr>
                  <w:r>
                    <w:rPr>
                      <w:color w:val="000000"/>
                      <w:sz w:val="20"/>
                      <w:szCs w:val="20"/>
                    </w:rPr>
                    <w:t xml:space="preserve">Паштет </w:t>
                  </w:r>
                  <w:r w:rsidRPr="00236BBC">
                    <w:rPr>
                      <w:color w:val="000000"/>
                      <w:sz w:val="20"/>
                      <w:szCs w:val="20"/>
                    </w:rPr>
                    <w:t>печеночный</w:t>
                  </w:r>
                </w:p>
              </w:tc>
              <w:tc>
                <w:tcPr>
                  <w:tcW w:w="2088" w:type="pct"/>
                  <w:tcBorders>
                    <w:top w:val="single" w:sz="4" w:space="0" w:color="auto"/>
                    <w:left w:val="single" w:sz="4" w:space="0" w:color="auto"/>
                    <w:bottom w:val="single" w:sz="4" w:space="0" w:color="auto"/>
                    <w:right w:val="single" w:sz="4" w:space="0" w:color="auto"/>
                  </w:tcBorders>
                </w:tcPr>
                <w:p w:rsidR="0066485E" w:rsidRDefault="0066485E" w:rsidP="0066485E">
                  <w:pPr>
                    <w:rPr>
                      <w:sz w:val="20"/>
                      <w:szCs w:val="20"/>
                    </w:rPr>
                  </w:pPr>
                  <w:r w:rsidRPr="00236BBC">
                    <w:rPr>
                      <w:sz w:val="20"/>
                      <w:szCs w:val="20"/>
                    </w:rPr>
                    <w:t>ГОСТ Р 55336-2012</w:t>
                  </w:r>
                </w:p>
                <w:p w:rsidR="0066485E" w:rsidRPr="00BD2A29" w:rsidRDefault="0066485E" w:rsidP="0066485E">
                  <w:pPr>
                    <w:rPr>
                      <w:sz w:val="20"/>
                      <w:szCs w:val="20"/>
                    </w:rPr>
                  </w:pPr>
                  <w:r w:rsidRPr="00236BBC">
                    <w:rPr>
                      <w:sz w:val="20"/>
                      <w:szCs w:val="20"/>
                    </w:rPr>
                    <w:t>Состав: массовая доля мяса не менее 20%, массовая доля жира не более 24%.</w:t>
                  </w:r>
                </w:p>
                <w:p w:rsidR="0066485E" w:rsidRDefault="0066485E" w:rsidP="0066485E">
                  <w:pPr>
                    <w:rPr>
                      <w:sz w:val="20"/>
                      <w:szCs w:val="20"/>
                    </w:rPr>
                  </w:pPr>
                  <w:r>
                    <w:rPr>
                      <w:sz w:val="20"/>
                      <w:szCs w:val="20"/>
                    </w:rPr>
                    <w:t xml:space="preserve">Масса нетто: не менее 240 гр. Банка: №4 с ключом "Easy open" </w:t>
                  </w:r>
                  <w:r w:rsidRPr="00BD2A29">
                    <w:rPr>
                      <w:sz w:val="20"/>
                      <w:szCs w:val="20"/>
                    </w:rPr>
                    <w:t>Групповая упаковка: гофр</w:t>
                  </w:r>
                  <w:r>
                    <w:rPr>
                      <w:sz w:val="20"/>
                      <w:szCs w:val="20"/>
                    </w:rPr>
                    <w:t xml:space="preserve">олоток в т/у пленке </w:t>
                  </w:r>
                </w:p>
                <w:p w:rsidR="0066485E" w:rsidRDefault="0066485E" w:rsidP="0066485E">
                  <w:pPr>
                    <w:rPr>
                      <w:sz w:val="20"/>
                      <w:szCs w:val="20"/>
                    </w:rPr>
                  </w:pPr>
                  <w:r w:rsidRPr="00BD2A29">
                    <w:rPr>
                      <w:sz w:val="20"/>
                      <w:szCs w:val="20"/>
                    </w:rPr>
                    <w:t xml:space="preserve">Количество ед. </w:t>
                  </w:r>
                  <w:r>
                    <w:rPr>
                      <w:sz w:val="20"/>
                      <w:szCs w:val="20"/>
                    </w:rPr>
                    <w:t xml:space="preserve">в групповой упаковке: 30/15 шт. </w:t>
                  </w:r>
                  <w:r w:rsidRPr="00BD2A29">
                    <w:rPr>
                      <w:sz w:val="20"/>
                      <w:szCs w:val="20"/>
                    </w:rPr>
                    <w:t>Вес гру</w:t>
                  </w:r>
                  <w:r>
                    <w:rPr>
                      <w:sz w:val="20"/>
                      <w:szCs w:val="20"/>
                    </w:rPr>
                    <w:t xml:space="preserve">пповой упаковки (брутто): 9 кг. Срок годности: </w:t>
                  </w:r>
                  <w:r w:rsidRPr="00BD2A29">
                    <w:rPr>
                      <w:sz w:val="20"/>
                      <w:szCs w:val="20"/>
                    </w:rPr>
                    <w:t>2 года</w:t>
                  </w:r>
                </w:p>
              </w:tc>
              <w:tc>
                <w:tcPr>
                  <w:tcW w:w="298" w:type="pct"/>
                  <w:tcBorders>
                    <w:top w:val="single" w:sz="4" w:space="0" w:color="auto"/>
                    <w:left w:val="single" w:sz="4" w:space="0" w:color="auto"/>
                    <w:bottom w:val="single" w:sz="4" w:space="0" w:color="auto"/>
                    <w:right w:val="single" w:sz="4" w:space="0" w:color="auto"/>
                  </w:tcBorders>
                  <w:vAlign w:val="center"/>
                </w:tcPr>
                <w:p w:rsidR="0066485E" w:rsidRDefault="0066485E" w:rsidP="0066485E">
                  <w:r w:rsidRPr="00A561E4">
                    <w:rPr>
                      <w:color w:val="000000"/>
                      <w:sz w:val="20"/>
                      <w:szCs w:val="20"/>
                    </w:rPr>
                    <w:t>штука</w:t>
                  </w:r>
                </w:p>
              </w:tc>
              <w:tc>
                <w:tcPr>
                  <w:tcW w:w="312" w:type="pct"/>
                  <w:tcBorders>
                    <w:top w:val="nil"/>
                    <w:left w:val="single" w:sz="4" w:space="0" w:color="auto"/>
                    <w:bottom w:val="single" w:sz="4" w:space="0" w:color="auto"/>
                    <w:right w:val="single" w:sz="4" w:space="0" w:color="auto"/>
                  </w:tcBorders>
                  <w:shd w:val="clear" w:color="auto" w:fill="auto"/>
                  <w:vAlign w:val="center"/>
                </w:tcPr>
                <w:p w:rsidR="0066485E" w:rsidRPr="004167EC" w:rsidRDefault="0066485E" w:rsidP="0066485E">
                  <w:pPr>
                    <w:rPr>
                      <w:color w:val="000000"/>
                      <w:sz w:val="20"/>
                      <w:szCs w:val="20"/>
                    </w:rPr>
                  </w:pPr>
                  <w:r>
                    <w:rPr>
                      <w:color w:val="000000"/>
                      <w:sz w:val="20"/>
                      <w:szCs w:val="20"/>
                    </w:rPr>
                    <w:t>16000</w:t>
                  </w:r>
                </w:p>
              </w:tc>
              <w:tc>
                <w:tcPr>
                  <w:tcW w:w="216" w:type="pct"/>
                  <w:tcBorders>
                    <w:top w:val="single" w:sz="4" w:space="0" w:color="auto"/>
                    <w:left w:val="single" w:sz="4" w:space="0" w:color="auto"/>
                    <w:bottom w:val="single" w:sz="4" w:space="0" w:color="auto"/>
                    <w:right w:val="single" w:sz="4" w:space="0" w:color="auto"/>
                  </w:tcBorders>
                  <w:vAlign w:val="center"/>
                </w:tcPr>
                <w:p w:rsidR="0066485E" w:rsidRDefault="0066485E" w:rsidP="0066485E">
                  <w:pPr>
                    <w:autoSpaceDE w:val="0"/>
                    <w:autoSpaceDN w:val="0"/>
                    <w:adjustRightInd w:val="0"/>
                    <w:rPr>
                      <w:color w:val="000000"/>
                      <w:sz w:val="20"/>
                      <w:szCs w:val="20"/>
                    </w:rPr>
                  </w:pPr>
                  <w:r w:rsidRPr="00D22680">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vAlign w:val="center"/>
                </w:tcPr>
                <w:p w:rsidR="0066485E" w:rsidRPr="004167EC" w:rsidRDefault="0066485E" w:rsidP="0066485E">
                  <w:pPr>
                    <w:rPr>
                      <w:sz w:val="20"/>
                      <w:szCs w:val="20"/>
                    </w:rPr>
                  </w:pPr>
                  <w:r>
                    <w:rPr>
                      <w:sz w:val="20"/>
                      <w:szCs w:val="20"/>
                    </w:rPr>
                    <w:t>64,91</w:t>
                  </w:r>
                </w:p>
              </w:tc>
              <w:tc>
                <w:tcPr>
                  <w:tcW w:w="286" w:type="pct"/>
                  <w:tcBorders>
                    <w:top w:val="nil"/>
                    <w:left w:val="single" w:sz="4" w:space="0" w:color="auto"/>
                    <w:bottom w:val="single" w:sz="4" w:space="0" w:color="auto"/>
                    <w:right w:val="single" w:sz="4" w:space="0" w:color="auto"/>
                  </w:tcBorders>
                  <w:vAlign w:val="center"/>
                </w:tcPr>
                <w:p w:rsidR="0066485E" w:rsidRPr="00940108" w:rsidRDefault="0066485E" w:rsidP="0066485E">
                  <w:pPr>
                    <w:autoSpaceDE w:val="0"/>
                    <w:autoSpaceDN w:val="0"/>
                    <w:adjustRightInd w:val="0"/>
                    <w:rPr>
                      <w:rFonts w:eastAsiaTheme="minorHAnsi"/>
                      <w:color w:val="000000"/>
                      <w:sz w:val="20"/>
                      <w:szCs w:val="20"/>
                      <w:lang w:eastAsia="en-US"/>
                    </w:rPr>
                  </w:pPr>
                  <w:r w:rsidRPr="00940108">
                    <w:rPr>
                      <w:rFonts w:eastAsiaTheme="minorHAnsi"/>
                      <w:color w:val="000000"/>
                      <w:sz w:val="20"/>
                      <w:szCs w:val="20"/>
                      <w:lang w:eastAsia="en-US"/>
                    </w:rPr>
                    <w:t>71,40</w:t>
                  </w:r>
                </w:p>
              </w:tc>
              <w:tc>
                <w:tcPr>
                  <w:tcW w:w="403" w:type="pct"/>
                  <w:tcBorders>
                    <w:top w:val="single" w:sz="4" w:space="0" w:color="auto"/>
                    <w:left w:val="nil"/>
                    <w:bottom w:val="single" w:sz="4" w:space="0" w:color="auto"/>
                    <w:right w:val="single" w:sz="4" w:space="0" w:color="auto"/>
                  </w:tcBorders>
                  <w:shd w:val="clear" w:color="auto" w:fill="auto"/>
                  <w:vAlign w:val="center"/>
                </w:tcPr>
                <w:p w:rsidR="0066485E" w:rsidRPr="0066485E" w:rsidRDefault="0066485E" w:rsidP="0066485E">
                  <w:pPr>
                    <w:rPr>
                      <w:color w:val="000000"/>
                      <w:sz w:val="20"/>
                      <w:szCs w:val="20"/>
                    </w:rPr>
                  </w:pPr>
                  <w:r w:rsidRPr="0066485E">
                    <w:rPr>
                      <w:color w:val="000000"/>
                      <w:sz w:val="20"/>
                      <w:szCs w:val="20"/>
                    </w:rPr>
                    <w:t>1 038 545,45</w:t>
                  </w:r>
                </w:p>
              </w:tc>
              <w:tc>
                <w:tcPr>
                  <w:tcW w:w="393" w:type="pct"/>
                  <w:tcBorders>
                    <w:top w:val="nil"/>
                    <w:left w:val="single" w:sz="4" w:space="0" w:color="auto"/>
                    <w:bottom w:val="single" w:sz="4" w:space="0" w:color="auto"/>
                    <w:right w:val="single" w:sz="4" w:space="0" w:color="auto"/>
                  </w:tcBorders>
                  <w:shd w:val="clear" w:color="auto" w:fill="auto"/>
                  <w:vAlign w:val="center"/>
                </w:tcPr>
                <w:p w:rsidR="0066485E" w:rsidRPr="00EB5CDE" w:rsidRDefault="0066485E" w:rsidP="0066485E">
                  <w:pPr>
                    <w:rPr>
                      <w:color w:val="000000"/>
                      <w:sz w:val="20"/>
                      <w:szCs w:val="20"/>
                    </w:rPr>
                  </w:pPr>
                  <w:r w:rsidRPr="00EB5CDE">
                    <w:rPr>
                      <w:color w:val="000000"/>
                      <w:sz w:val="20"/>
                      <w:szCs w:val="20"/>
                    </w:rPr>
                    <w:t>1142400,00</w:t>
                  </w:r>
                </w:p>
              </w:tc>
            </w:tr>
            <w:tr w:rsidR="0066485E" w:rsidRPr="00EB5CDE" w:rsidTr="0066485E">
              <w:trPr>
                <w:jc w:val="center"/>
              </w:trPr>
              <w:tc>
                <w:tcPr>
                  <w:tcW w:w="660" w:type="pct"/>
                  <w:tcBorders>
                    <w:top w:val="single" w:sz="4" w:space="0" w:color="auto"/>
                    <w:left w:val="single" w:sz="4" w:space="0" w:color="auto"/>
                    <w:bottom w:val="single" w:sz="4" w:space="0" w:color="auto"/>
                    <w:right w:val="single" w:sz="4" w:space="0" w:color="auto"/>
                  </w:tcBorders>
                  <w:vAlign w:val="center"/>
                </w:tcPr>
                <w:p w:rsidR="0066485E" w:rsidRPr="00C51668" w:rsidRDefault="0066485E" w:rsidP="0066485E">
                  <w:pPr>
                    <w:rPr>
                      <w:sz w:val="20"/>
                      <w:szCs w:val="20"/>
                    </w:rPr>
                  </w:pPr>
                  <w:r w:rsidRPr="00C51668">
                    <w:rPr>
                      <w:b/>
                      <w:sz w:val="20"/>
                      <w:szCs w:val="20"/>
                    </w:rPr>
                    <w:t>ИТОГО начальная (максимальная) цена</w:t>
                  </w:r>
                </w:p>
              </w:tc>
              <w:tc>
                <w:tcPr>
                  <w:tcW w:w="2088" w:type="pct"/>
                  <w:tcBorders>
                    <w:top w:val="single" w:sz="4" w:space="0" w:color="auto"/>
                    <w:left w:val="single" w:sz="4" w:space="0" w:color="auto"/>
                    <w:bottom w:val="single" w:sz="4" w:space="0" w:color="auto"/>
                    <w:right w:val="single" w:sz="4" w:space="0" w:color="auto"/>
                  </w:tcBorders>
                </w:tcPr>
                <w:p w:rsidR="0066485E" w:rsidRPr="003773DA" w:rsidRDefault="0066485E" w:rsidP="0066485E">
                  <w:pPr>
                    <w:rPr>
                      <w:b/>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66485E" w:rsidRPr="003773DA" w:rsidRDefault="0066485E" w:rsidP="0066485E">
                  <w:pPr>
                    <w:rPr>
                      <w:b/>
                      <w:sz w:val="20"/>
                      <w:szCs w:val="20"/>
                    </w:rPr>
                  </w:pPr>
                </w:p>
              </w:tc>
              <w:tc>
                <w:tcPr>
                  <w:tcW w:w="312" w:type="pct"/>
                  <w:tcBorders>
                    <w:top w:val="nil"/>
                    <w:left w:val="single" w:sz="4" w:space="0" w:color="auto"/>
                    <w:bottom w:val="single" w:sz="4" w:space="0" w:color="auto"/>
                    <w:right w:val="single" w:sz="4" w:space="0" w:color="auto"/>
                  </w:tcBorders>
                  <w:shd w:val="clear" w:color="auto" w:fill="auto"/>
                  <w:vAlign w:val="center"/>
                </w:tcPr>
                <w:p w:rsidR="0066485E" w:rsidRPr="004167EC" w:rsidRDefault="0066485E" w:rsidP="0066485E">
                  <w:pPr>
                    <w:rPr>
                      <w:b/>
                      <w:bCs/>
                      <w:sz w:val="20"/>
                      <w:szCs w:val="20"/>
                    </w:rPr>
                  </w:pPr>
                  <w:r>
                    <w:rPr>
                      <w:b/>
                      <w:bCs/>
                      <w:sz w:val="20"/>
                      <w:szCs w:val="20"/>
                    </w:rPr>
                    <w:t>5</w:t>
                  </w:r>
                  <w:r w:rsidRPr="004167EC">
                    <w:rPr>
                      <w:b/>
                      <w:bCs/>
                      <w:sz w:val="20"/>
                      <w:szCs w:val="20"/>
                    </w:rPr>
                    <w:t>0000</w:t>
                  </w:r>
                </w:p>
              </w:tc>
              <w:tc>
                <w:tcPr>
                  <w:tcW w:w="216" w:type="pct"/>
                  <w:tcBorders>
                    <w:top w:val="single" w:sz="4" w:space="0" w:color="auto"/>
                    <w:left w:val="single" w:sz="4" w:space="0" w:color="auto"/>
                    <w:bottom w:val="single" w:sz="4" w:space="0" w:color="auto"/>
                    <w:right w:val="single" w:sz="4" w:space="0" w:color="auto"/>
                  </w:tcBorders>
                  <w:vAlign w:val="center"/>
                </w:tcPr>
                <w:p w:rsidR="0066485E" w:rsidRPr="00C51668" w:rsidRDefault="0066485E" w:rsidP="0066485E">
                  <w:pPr>
                    <w:rPr>
                      <w:b/>
                      <w:bCs/>
                      <w:sz w:val="20"/>
                      <w:szCs w:val="20"/>
                    </w:rPr>
                  </w:pPr>
                  <w:r w:rsidRPr="00D22680">
                    <w:rPr>
                      <w:b/>
                      <w:bCs/>
                      <w:sz w:val="20"/>
                      <w:szCs w:val="20"/>
                    </w:rPr>
                    <w:t>10%</w:t>
                  </w:r>
                </w:p>
              </w:tc>
              <w:tc>
                <w:tcPr>
                  <w:tcW w:w="344" w:type="pct"/>
                  <w:tcBorders>
                    <w:top w:val="single" w:sz="4" w:space="0" w:color="auto"/>
                    <w:left w:val="single" w:sz="4" w:space="0" w:color="auto"/>
                    <w:bottom w:val="single" w:sz="4" w:space="0" w:color="auto"/>
                    <w:right w:val="single" w:sz="4" w:space="0" w:color="auto"/>
                  </w:tcBorders>
                  <w:vAlign w:val="center"/>
                </w:tcPr>
                <w:p w:rsidR="0066485E" w:rsidRPr="00C51668" w:rsidRDefault="0066485E" w:rsidP="0066485E">
                  <w:pPr>
                    <w:rPr>
                      <w:b/>
                      <w:bCs/>
                      <w:sz w:val="20"/>
                      <w:szCs w:val="20"/>
                    </w:rPr>
                  </w:pPr>
                </w:p>
              </w:tc>
              <w:tc>
                <w:tcPr>
                  <w:tcW w:w="286" w:type="pct"/>
                  <w:tcBorders>
                    <w:top w:val="nil"/>
                    <w:left w:val="single" w:sz="4" w:space="0" w:color="auto"/>
                    <w:bottom w:val="single" w:sz="4" w:space="0" w:color="auto"/>
                    <w:right w:val="single" w:sz="4" w:space="0" w:color="auto"/>
                  </w:tcBorders>
                  <w:vAlign w:val="center"/>
                </w:tcPr>
                <w:p w:rsidR="0066485E" w:rsidRPr="00EB5CDE" w:rsidRDefault="0066485E" w:rsidP="0066485E">
                  <w:pPr>
                    <w:rPr>
                      <w:b/>
                      <w:bCs/>
                      <w:sz w:val="20"/>
                      <w:szCs w:val="20"/>
                    </w:rPr>
                  </w:pPr>
                </w:p>
              </w:tc>
              <w:tc>
                <w:tcPr>
                  <w:tcW w:w="403" w:type="pct"/>
                  <w:tcBorders>
                    <w:top w:val="single" w:sz="4" w:space="0" w:color="auto"/>
                    <w:left w:val="nil"/>
                    <w:bottom w:val="single" w:sz="4" w:space="0" w:color="auto"/>
                    <w:right w:val="single" w:sz="4" w:space="0" w:color="auto"/>
                  </w:tcBorders>
                  <w:shd w:val="clear" w:color="auto" w:fill="auto"/>
                  <w:vAlign w:val="center"/>
                </w:tcPr>
                <w:p w:rsidR="0066485E" w:rsidRPr="0066485E" w:rsidRDefault="0066485E" w:rsidP="0066485E">
                  <w:pPr>
                    <w:rPr>
                      <w:b/>
                      <w:color w:val="000000"/>
                      <w:sz w:val="20"/>
                      <w:szCs w:val="20"/>
                    </w:rPr>
                  </w:pPr>
                  <w:r w:rsidRPr="0066485E">
                    <w:rPr>
                      <w:b/>
                      <w:color w:val="000000"/>
                      <w:sz w:val="20"/>
                      <w:szCs w:val="20"/>
                    </w:rPr>
                    <w:t>4 684 363,64</w:t>
                  </w:r>
                </w:p>
              </w:tc>
              <w:tc>
                <w:tcPr>
                  <w:tcW w:w="393" w:type="pct"/>
                  <w:tcBorders>
                    <w:top w:val="nil"/>
                    <w:left w:val="single" w:sz="4" w:space="0" w:color="auto"/>
                    <w:bottom w:val="single" w:sz="4" w:space="0" w:color="auto"/>
                    <w:right w:val="single" w:sz="4" w:space="0" w:color="auto"/>
                  </w:tcBorders>
                  <w:shd w:val="clear" w:color="auto" w:fill="auto"/>
                  <w:vAlign w:val="center"/>
                </w:tcPr>
                <w:p w:rsidR="0066485E" w:rsidRPr="00EB5CDE" w:rsidRDefault="0066485E" w:rsidP="0066485E">
                  <w:pPr>
                    <w:rPr>
                      <w:b/>
                      <w:bCs/>
                      <w:sz w:val="20"/>
                      <w:szCs w:val="20"/>
                    </w:rPr>
                  </w:pPr>
                  <w:r w:rsidRPr="00EB5CDE">
                    <w:rPr>
                      <w:b/>
                      <w:bCs/>
                      <w:sz w:val="20"/>
                      <w:szCs w:val="20"/>
                    </w:rPr>
                    <w:t>5</w:t>
                  </w:r>
                  <w:r>
                    <w:rPr>
                      <w:b/>
                      <w:bCs/>
                      <w:sz w:val="20"/>
                      <w:szCs w:val="20"/>
                    </w:rPr>
                    <w:t> </w:t>
                  </w:r>
                  <w:r w:rsidRPr="00EB5CDE">
                    <w:rPr>
                      <w:b/>
                      <w:bCs/>
                      <w:sz w:val="20"/>
                      <w:szCs w:val="20"/>
                    </w:rPr>
                    <w:t>152</w:t>
                  </w:r>
                  <w:r>
                    <w:rPr>
                      <w:b/>
                      <w:bCs/>
                      <w:sz w:val="20"/>
                      <w:szCs w:val="20"/>
                    </w:rPr>
                    <w:t xml:space="preserve"> </w:t>
                  </w:r>
                  <w:r w:rsidRPr="00EB5CDE">
                    <w:rPr>
                      <w:b/>
                      <w:bCs/>
                      <w:sz w:val="20"/>
                      <w:szCs w:val="20"/>
                    </w:rPr>
                    <w:t>800,00</w:t>
                  </w:r>
                </w:p>
              </w:tc>
            </w:tr>
          </w:tbl>
          <w:p w:rsidR="00AE4337" w:rsidRPr="008F0789" w:rsidRDefault="00AE4337" w:rsidP="00A2070C">
            <w:pPr>
              <w:contextualSpacing/>
              <w:jc w:val="both"/>
              <w:rPr>
                <w:b/>
              </w:rPr>
            </w:pPr>
          </w:p>
        </w:tc>
      </w:tr>
      <w:tr w:rsidR="009B7D35" w:rsidRPr="008F0789" w:rsidTr="0044141E">
        <w:tc>
          <w:tcPr>
            <w:tcW w:w="1448" w:type="pct"/>
            <w:gridSpan w:val="3"/>
          </w:tcPr>
          <w:p w:rsidR="009B7D35" w:rsidRPr="008F0789" w:rsidRDefault="009B7D35" w:rsidP="00A2070C">
            <w:pPr>
              <w:ind w:left="-108"/>
              <w:contextualSpacing/>
              <w:rPr>
                <w:b/>
              </w:rPr>
            </w:pPr>
            <w:r w:rsidRPr="008F0789">
              <w:rPr>
                <w:b/>
                <w:bCs/>
              </w:rPr>
              <w:lastRenderedPageBreak/>
              <w:t xml:space="preserve">Порядок формирования начальной (максимальной) цены договора </w:t>
            </w:r>
          </w:p>
        </w:tc>
        <w:tc>
          <w:tcPr>
            <w:tcW w:w="3552" w:type="pct"/>
            <w:gridSpan w:val="3"/>
          </w:tcPr>
          <w:p w:rsidR="009B7D35" w:rsidRDefault="009B7D35" w:rsidP="00A2070C">
            <w:pPr>
              <w:rPr>
                <w:rFonts w:eastAsia="Calibri"/>
              </w:rPr>
            </w:pPr>
            <w:r>
              <w:rPr>
                <w:bCs/>
              </w:rPr>
              <w:t xml:space="preserve">Начальная (максимальная) цена договора </w:t>
            </w:r>
            <w:r w:rsidRPr="003979A5">
              <w:rPr>
                <w:bCs/>
              </w:rPr>
              <w:t>(</w:t>
            </w:r>
            <w:r w:rsidRPr="003979A5">
              <w:t>цена единицы товара)</w:t>
            </w:r>
            <w:r>
              <w:rPr>
                <w:bCs/>
              </w:rPr>
              <w:t xml:space="preserve"> сформирована методом с</w:t>
            </w:r>
            <w:r w:rsidRPr="003979A5">
              <w:rPr>
                <w:bCs/>
              </w:rPr>
              <w:t>опоставимых рыночных цен (анализа рынка)</w:t>
            </w:r>
            <w:r>
              <w:rPr>
                <w:bCs/>
                <w:i/>
              </w:rPr>
              <w:t>,</w:t>
            </w:r>
            <w:r>
              <w:rPr>
                <w:bCs/>
              </w:rPr>
              <w:t xml:space="preserve"> предусмотренным подпунктом 1 пункта 54 Положения о закупке товаров, работ, услуг для нужд заказчика, </w:t>
            </w:r>
          </w:p>
          <w:p w:rsidR="009B7D35" w:rsidRDefault="009B7D35" w:rsidP="00A2070C">
            <w:r>
              <w:t xml:space="preserve">и включает </w:t>
            </w:r>
            <w:r w:rsidRPr="008F0789">
              <w:t>все вид</w:t>
            </w:r>
            <w:r>
              <w:t>ы</w:t>
            </w:r>
            <w:r w:rsidRPr="008F0789">
              <w:t xml:space="preserve"> налогов, стоимост</w:t>
            </w:r>
            <w:r>
              <w:t>ь</w:t>
            </w:r>
            <w:r w:rsidRPr="008F0789">
              <w:t xml:space="preserve"> упаковки, транспортны</w:t>
            </w:r>
            <w:r>
              <w:t>е</w:t>
            </w:r>
            <w:r w:rsidRPr="008F0789">
              <w:t xml:space="preserve"> расход</w:t>
            </w:r>
            <w:r>
              <w:t>ы</w:t>
            </w:r>
            <w:r w:rsidRPr="008F0789">
              <w:t>, затрат</w:t>
            </w:r>
            <w:r>
              <w:t>ы</w:t>
            </w:r>
            <w:r w:rsidRPr="008F0789">
              <w:t>, связанны</w:t>
            </w:r>
            <w:r>
              <w:t>е</w:t>
            </w:r>
            <w:r w:rsidRPr="008F0789">
              <w:t xml:space="preserve"> с хранением и осуществле</w:t>
            </w:r>
            <w:r>
              <w:t>нием погрузо-разгрузочных работ.</w:t>
            </w:r>
            <w:r w:rsidRPr="008F0789">
              <w:t xml:space="preserve">  </w:t>
            </w:r>
          </w:p>
          <w:p w:rsidR="009B7D35" w:rsidRPr="008F0789" w:rsidRDefault="009B7D35" w:rsidP="00A2070C">
            <w:r w:rsidRPr="008F0789">
              <w:t xml:space="preserve">Начальная (максимальная) цена договора составляет:                                                                                                                  </w:t>
            </w:r>
          </w:p>
          <w:p w:rsidR="00940108" w:rsidRPr="00166D9D" w:rsidRDefault="0066485E" w:rsidP="00940108">
            <w:pPr>
              <w:contextualSpacing/>
              <w:jc w:val="both"/>
              <w:rPr>
                <w:b/>
              </w:rPr>
            </w:pPr>
            <w:r w:rsidRPr="0066485E">
              <w:rPr>
                <w:b/>
              </w:rPr>
              <w:t>- 4 684 363,64</w:t>
            </w:r>
            <w:r>
              <w:rPr>
                <w:b/>
              </w:rPr>
              <w:t xml:space="preserve"> </w:t>
            </w:r>
            <w:r w:rsidRPr="0066485E">
              <w:t>(четыре миллиона шестьсот восемьдесят четыре тысячи триста шестьдесят три) рубля 64 копейки без учета НДС</w:t>
            </w:r>
            <w:r w:rsidR="00940108" w:rsidRPr="0066485E">
              <w:t>,</w:t>
            </w:r>
            <w:r w:rsidR="00940108" w:rsidRPr="00166D9D">
              <w:rPr>
                <w:b/>
              </w:rPr>
              <w:t xml:space="preserve"> </w:t>
            </w:r>
          </w:p>
          <w:p w:rsidR="009B7D35" w:rsidRPr="00A2070C" w:rsidRDefault="00940108" w:rsidP="00940108">
            <w:pPr>
              <w:pStyle w:val="a6"/>
              <w:tabs>
                <w:tab w:val="left" w:pos="9072"/>
              </w:tabs>
              <w:suppressAutoHyphens/>
              <w:ind w:right="65" w:firstLine="0"/>
              <w:contextualSpacing/>
              <w:rPr>
                <w:sz w:val="24"/>
              </w:rPr>
            </w:pPr>
            <w:r w:rsidRPr="00166D9D">
              <w:rPr>
                <w:b/>
                <w:sz w:val="24"/>
              </w:rPr>
              <w:t xml:space="preserve">- 5 152 800,00 </w:t>
            </w:r>
            <w:r w:rsidRPr="00166D9D">
              <w:rPr>
                <w:sz w:val="24"/>
              </w:rPr>
              <w:t>(пять миллионов сто пятьдесят две тысячи восемьсот) рублей 00 копеек с учетом НДС 10%</w:t>
            </w:r>
          </w:p>
        </w:tc>
      </w:tr>
      <w:tr w:rsidR="009B7D35" w:rsidRPr="008F0789" w:rsidTr="0044141E">
        <w:tc>
          <w:tcPr>
            <w:tcW w:w="1448" w:type="pct"/>
            <w:gridSpan w:val="3"/>
          </w:tcPr>
          <w:p w:rsidR="009B7D35" w:rsidRPr="008F0789" w:rsidRDefault="009B7D35" w:rsidP="00A2070C">
            <w:pPr>
              <w:ind w:left="-108"/>
              <w:contextualSpacing/>
              <w:jc w:val="both"/>
              <w:rPr>
                <w:b/>
                <w:bCs/>
              </w:rPr>
            </w:pPr>
            <w:r w:rsidRPr="008F0789">
              <w:rPr>
                <w:b/>
                <w:bCs/>
              </w:rPr>
              <w:t>Применяемая при расчете начальной (максимальной) цены ставка НДС</w:t>
            </w:r>
          </w:p>
        </w:tc>
        <w:tc>
          <w:tcPr>
            <w:tcW w:w="3552" w:type="pct"/>
            <w:gridSpan w:val="3"/>
          </w:tcPr>
          <w:p w:rsidR="009B7D35" w:rsidRPr="008F0789" w:rsidRDefault="00940108" w:rsidP="00940108">
            <w:pPr>
              <w:contextualSpacing/>
              <w:jc w:val="both"/>
              <w:rPr>
                <w:bCs/>
              </w:rPr>
            </w:pPr>
            <w:r>
              <w:rPr>
                <w:bCs/>
              </w:rPr>
              <w:t>1</w:t>
            </w:r>
            <w:r w:rsidR="00CF4364">
              <w:rPr>
                <w:bCs/>
              </w:rPr>
              <w:t>0</w:t>
            </w:r>
            <w:r w:rsidR="009B7D35" w:rsidRPr="008F0789">
              <w:rPr>
                <w:bCs/>
              </w:rPr>
              <w:t xml:space="preserve"> (</w:t>
            </w:r>
            <w:r w:rsidR="00CF4364">
              <w:rPr>
                <w:bCs/>
              </w:rPr>
              <w:t>д</w:t>
            </w:r>
            <w:r>
              <w:rPr>
                <w:bCs/>
              </w:rPr>
              <w:t>есять</w:t>
            </w:r>
            <w:r w:rsidR="009B7D35">
              <w:rPr>
                <w:bCs/>
              </w:rPr>
              <w:t>)</w:t>
            </w:r>
            <w:r w:rsidR="009B7D35" w:rsidRPr="008F0789">
              <w:rPr>
                <w:bCs/>
              </w:rPr>
              <w:t xml:space="preserve"> %</w:t>
            </w:r>
          </w:p>
        </w:tc>
      </w:tr>
      <w:tr w:rsidR="009B7D35" w:rsidRPr="008F0789" w:rsidTr="0044141E">
        <w:tc>
          <w:tcPr>
            <w:tcW w:w="5000" w:type="pct"/>
            <w:gridSpan w:val="6"/>
          </w:tcPr>
          <w:p w:rsidR="009B7D35" w:rsidRPr="008F0789" w:rsidRDefault="009B7D35" w:rsidP="00A2070C">
            <w:pPr>
              <w:contextualSpacing/>
              <w:rPr>
                <w:b/>
                <w:bCs/>
                <w:i/>
              </w:rPr>
            </w:pPr>
            <w:r w:rsidRPr="008F0789">
              <w:rPr>
                <w:b/>
              </w:rPr>
              <w:t>2. Требования к товарам</w:t>
            </w:r>
          </w:p>
        </w:tc>
      </w:tr>
      <w:tr w:rsidR="009B7D35" w:rsidRPr="008F0789" w:rsidTr="0044141E">
        <w:tc>
          <w:tcPr>
            <w:tcW w:w="975" w:type="pct"/>
            <w:vMerge w:val="restart"/>
            <w:tcBorders>
              <w:top w:val="single" w:sz="8" w:space="0" w:color="auto"/>
              <w:left w:val="single" w:sz="8" w:space="0" w:color="auto"/>
              <w:bottom w:val="single" w:sz="8" w:space="0" w:color="auto"/>
              <w:right w:val="single" w:sz="4" w:space="0" w:color="auto"/>
            </w:tcBorders>
            <w:shd w:val="clear" w:color="auto" w:fill="auto"/>
          </w:tcPr>
          <w:p w:rsidR="009B7D35" w:rsidRDefault="009B7D35" w:rsidP="00A2070C">
            <w:pPr>
              <w:rPr>
                <w:b/>
                <w:bCs/>
              </w:rPr>
            </w:pPr>
          </w:p>
          <w:p w:rsidR="009B7D35" w:rsidRDefault="009B7D35" w:rsidP="00A2070C">
            <w:pPr>
              <w:rPr>
                <w:b/>
                <w:bCs/>
              </w:rPr>
            </w:pPr>
          </w:p>
          <w:p w:rsidR="009B7D35" w:rsidRPr="002C56FA" w:rsidRDefault="00940108" w:rsidP="00940108">
            <w:pPr>
              <w:rPr>
                <w:b/>
                <w:i/>
              </w:rPr>
            </w:pPr>
            <w:r w:rsidRPr="00C77E05">
              <w:rPr>
                <w:b/>
                <w:bCs/>
              </w:rPr>
              <w:t>мясн</w:t>
            </w:r>
            <w:r>
              <w:rPr>
                <w:b/>
                <w:bCs/>
              </w:rPr>
              <w:t>ая консервация</w:t>
            </w:r>
          </w:p>
        </w:tc>
        <w:tc>
          <w:tcPr>
            <w:tcW w:w="595" w:type="pct"/>
            <w:gridSpan w:val="3"/>
          </w:tcPr>
          <w:p w:rsidR="009B7D35" w:rsidRPr="00AD0DD0" w:rsidRDefault="009B7D35" w:rsidP="00A2070C">
            <w:pPr>
              <w:contextualSpacing/>
            </w:pPr>
            <w:r w:rsidRPr="00AD0DD0">
              <w:rPr>
                <w:bCs/>
              </w:rPr>
              <w:t xml:space="preserve">Нормативные документы, согласно которым </w:t>
            </w:r>
            <w:r w:rsidRPr="00AD0DD0">
              <w:rPr>
                <w:bCs/>
              </w:rPr>
              <w:lastRenderedPageBreak/>
              <w:t>установлены требования</w:t>
            </w:r>
          </w:p>
        </w:tc>
        <w:tc>
          <w:tcPr>
            <w:tcW w:w="3430" w:type="pct"/>
            <w:gridSpan w:val="2"/>
          </w:tcPr>
          <w:p w:rsidR="009B7D35" w:rsidRPr="00AD0DD0" w:rsidRDefault="009B7D35" w:rsidP="00A2070C">
            <w:pPr>
              <w:contextualSpacing/>
              <w:jc w:val="both"/>
              <w:rPr>
                <w:i/>
              </w:rPr>
            </w:pPr>
            <w:r w:rsidRPr="00AD0DD0">
              <w:rPr>
                <w:bCs/>
              </w:rPr>
              <w:lastRenderedPageBreak/>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pPr>
              <w:contextualSpacing/>
              <w:rPr>
                <w:i/>
              </w:rPr>
            </w:pPr>
            <w:r w:rsidRPr="00AD0DD0">
              <w:rPr>
                <w:bCs/>
              </w:rPr>
              <w:t>Технические и функциональные характеристики товара</w:t>
            </w:r>
          </w:p>
        </w:tc>
        <w:tc>
          <w:tcPr>
            <w:tcW w:w="3430" w:type="pct"/>
            <w:gridSpan w:val="2"/>
          </w:tcPr>
          <w:p w:rsidR="009B7D35" w:rsidRPr="00AD0DD0" w:rsidRDefault="009B7D35" w:rsidP="00A2070C">
            <w:pPr>
              <w:contextualSpacing/>
              <w:jc w:val="both"/>
            </w:pPr>
            <w:r w:rsidRPr="00AD0DD0">
              <w:t>Указаны в пункте 1 настоящего технического задания</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pPr>
              <w:contextualSpacing/>
              <w:rPr>
                <w:i/>
              </w:rPr>
            </w:pPr>
            <w:r w:rsidRPr="00AD0DD0">
              <w:rPr>
                <w:bCs/>
              </w:rPr>
              <w:t>Требования к безопасности товара</w:t>
            </w:r>
          </w:p>
        </w:tc>
        <w:tc>
          <w:tcPr>
            <w:tcW w:w="3430" w:type="pct"/>
            <w:gridSpan w:val="2"/>
          </w:tcPr>
          <w:p w:rsidR="009B7D35" w:rsidRPr="00AD0DD0" w:rsidRDefault="009B7D35" w:rsidP="00A2070C">
            <w:pPr>
              <w:contextualSpacing/>
              <w:jc w:val="both"/>
              <w:rPr>
                <w:rFonts w:eastAsia="Calibri Light"/>
              </w:rPr>
            </w:pPr>
            <w:r w:rsidRPr="00AD0DD0">
              <w:rPr>
                <w:rFonts w:eastAsia="Calibri Light"/>
              </w:rPr>
              <w:t xml:space="preserve">Качество и безопасность продукции должны соответствовать требованиям и нормам, установленным: </w:t>
            </w:r>
          </w:p>
          <w:p w:rsidR="009B7D35" w:rsidRPr="00AD0DD0" w:rsidRDefault="009B7D35" w:rsidP="00A2070C">
            <w:pPr>
              <w:contextualSpacing/>
              <w:jc w:val="both"/>
              <w:rPr>
                <w:rFonts w:eastAsia="Calibri Light"/>
              </w:rPr>
            </w:pPr>
            <w:r w:rsidRPr="00AD0DD0">
              <w:rPr>
                <w:rFonts w:eastAsia="Calibri Light"/>
              </w:rPr>
              <w:t>- Федеральным законом от 02.01.2000 г. № 29-ФЗ «О качестве и безопасности пищевых продуктов»;</w:t>
            </w:r>
          </w:p>
          <w:p w:rsidR="009B7D35" w:rsidRPr="00AD0DD0" w:rsidRDefault="009B7D35" w:rsidP="00A2070C">
            <w:pPr>
              <w:contextualSpacing/>
              <w:jc w:val="both"/>
              <w:rPr>
                <w:rFonts w:eastAsia="Calibri Light"/>
              </w:rPr>
            </w:pPr>
            <w:r w:rsidRPr="00AD0DD0">
              <w:rPr>
                <w:rFonts w:eastAsia="Calibri Light"/>
              </w:rPr>
              <w:t>- СанПиН 2.3.2.1324-03 «Гигиенические требования к срокам годности и условиям хранения пищевых продуктов»;</w:t>
            </w:r>
          </w:p>
          <w:p w:rsidR="009B7D35" w:rsidRPr="00AD0DD0" w:rsidRDefault="009B7D35" w:rsidP="00A2070C">
            <w:pPr>
              <w:contextualSpacing/>
              <w:jc w:val="both"/>
              <w:rPr>
                <w:rFonts w:eastAsia="Calibri Light"/>
              </w:rPr>
            </w:pPr>
            <w:r w:rsidRPr="00AD0DD0">
              <w:rPr>
                <w:rFonts w:eastAsia="Calibri Light"/>
              </w:rPr>
              <w:t>- ТР ТС 021/2011 «О безопасности пищевой продукции»;</w:t>
            </w:r>
          </w:p>
          <w:p w:rsidR="009B7D35" w:rsidRPr="00AD0DD0" w:rsidRDefault="009B7D35" w:rsidP="00A2070C">
            <w:pPr>
              <w:contextualSpacing/>
              <w:jc w:val="both"/>
              <w:rPr>
                <w:rFonts w:eastAsia="Calibri Light"/>
              </w:rPr>
            </w:pPr>
            <w:r w:rsidRPr="00AD0DD0">
              <w:rPr>
                <w:rFonts w:eastAsia="Calibri Light"/>
              </w:rPr>
              <w:t>- ТР ТС 005/2011 «О безопасности упаковки»;</w:t>
            </w:r>
          </w:p>
          <w:p w:rsidR="009B7D35" w:rsidRPr="00AD0DD0" w:rsidRDefault="009B7D35" w:rsidP="00A2070C">
            <w:pPr>
              <w:contextualSpacing/>
              <w:jc w:val="both"/>
              <w:rPr>
                <w:rFonts w:eastAsia="Calibri Light"/>
              </w:rPr>
            </w:pPr>
            <w:r w:rsidRPr="00AD0DD0">
              <w:rPr>
                <w:rFonts w:eastAsia="Calibri Light"/>
              </w:rPr>
              <w:t>- ТР ТС 029/2012 «Требования безопасности пищевых добавок, ароматизаторов и технологических вспомогательных средств»</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pPr>
              <w:contextualSpacing/>
              <w:rPr>
                <w:bCs/>
              </w:rPr>
            </w:pPr>
            <w:r w:rsidRPr="00AD0DD0">
              <w:rPr>
                <w:bCs/>
              </w:rPr>
              <w:t>Требования к качеству товара</w:t>
            </w:r>
          </w:p>
        </w:tc>
        <w:tc>
          <w:tcPr>
            <w:tcW w:w="3430" w:type="pct"/>
            <w:gridSpan w:val="2"/>
          </w:tcPr>
          <w:p w:rsidR="009B7D35" w:rsidRPr="00AD0DD0" w:rsidRDefault="009B7D35" w:rsidP="00A2070C">
            <w:pPr>
              <w:contextualSpacing/>
              <w:jc w:val="both"/>
              <w:rPr>
                <w:rFonts w:eastAsia="Calibri Light"/>
              </w:rPr>
            </w:pPr>
            <w:r w:rsidRPr="00AD0DD0">
              <w:rPr>
                <w:rFonts w:eastAsia="Calibri Light"/>
              </w:rPr>
              <w:t>Поставщик гарантирует, что:</w:t>
            </w:r>
          </w:p>
          <w:p w:rsidR="009B7D35" w:rsidRPr="00AD0DD0" w:rsidRDefault="009B7D35" w:rsidP="00A2070C">
            <w:pPr>
              <w:contextualSpacing/>
              <w:jc w:val="both"/>
              <w:rPr>
                <w:rFonts w:eastAsia="Calibri Light"/>
              </w:rPr>
            </w:pPr>
            <w:r w:rsidRPr="00AD0DD0">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9B7D35" w:rsidRPr="00AD0DD0" w:rsidRDefault="009B7D35" w:rsidP="00A2070C">
            <w:pPr>
              <w:contextualSpacing/>
              <w:jc w:val="both"/>
              <w:rPr>
                <w:rFonts w:eastAsia="Calibri Light"/>
              </w:rPr>
            </w:pPr>
            <w:r w:rsidRPr="00AD0DD0">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9B7D35" w:rsidRPr="00AD0DD0" w:rsidRDefault="009B7D35" w:rsidP="00A2070C">
            <w:pPr>
              <w:contextualSpacing/>
              <w:jc w:val="both"/>
              <w:rPr>
                <w:rFonts w:eastAsia="Calibri Light"/>
              </w:rPr>
            </w:pPr>
            <w:r w:rsidRPr="00AD0DD0">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9B7D35" w:rsidRPr="00AD0DD0" w:rsidRDefault="009B7D35" w:rsidP="00A2070C">
            <w:pPr>
              <w:contextualSpacing/>
              <w:jc w:val="both"/>
              <w:rPr>
                <w:rFonts w:eastAsia="Calibri Light"/>
              </w:rPr>
            </w:pPr>
            <w:r w:rsidRPr="00AD0DD0">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pPr>
              <w:contextualSpacing/>
              <w:rPr>
                <w:i/>
              </w:rPr>
            </w:pPr>
            <w:r w:rsidRPr="00AD0DD0">
              <w:rPr>
                <w:bCs/>
              </w:rPr>
              <w:t>Требования к упаковке, отгрузке, маркировке, хранению товара</w:t>
            </w:r>
          </w:p>
        </w:tc>
        <w:tc>
          <w:tcPr>
            <w:tcW w:w="3430" w:type="pct"/>
            <w:gridSpan w:val="2"/>
          </w:tcPr>
          <w:p w:rsidR="009B7D35" w:rsidRPr="00AD0DD0" w:rsidRDefault="009B7D35" w:rsidP="00A2070C">
            <w:pPr>
              <w:contextualSpacing/>
              <w:rPr>
                <w:bCs/>
              </w:rPr>
            </w:pPr>
            <w:r w:rsidRPr="00AD0DD0">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9B7D35" w:rsidRPr="00AD0DD0" w:rsidRDefault="009B7D35" w:rsidP="00A2070C">
            <w:pPr>
              <w:contextualSpacing/>
              <w:rPr>
                <w:bCs/>
              </w:rPr>
            </w:pPr>
            <w:r w:rsidRPr="00AD0DD0">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9B7D35" w:rsidRPr="00AD0DD0" w:rsidRDefault="009B7D35" w:rsidP="00A2070C">
            <w:pPr>
              <w:contextualSpacing/>
              <w:jc w:val="both"/>
              <w:rPr>
                <w:i/>
              </w:rPr>
            </w:pPr>
            <w:r w:rsidRPr="00AD0DD0">
              <w:rPr>
                <w:bCs/>
              </w:rPr>
              <w:lastRenderedPageBreak/>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000000" w:fill="FFFFFF"/>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r w:rsidRPr="00AD0DD0">
              <w:rPr>
                <w:bCs/>
              </w:rPr>
              <w:t>Сведения о возможности предоставить эквивалентные товары. Параметры эквивалентности</w:t>
            </w:r>
          </w:p>
        </w:tc>
        <w:tc>
          <w:tcPr>
            <w:tcW w:w="3430" w:type="pct"/>
            <w:gridSpan w:val="2"/>
          </w:tcPr>
          <w:p w:rsidR="00A26660" w:rsidRDefault="009B7D35" w:rsidP="00A26660">
            <w:r w:rsidRPr="00AD0DD0">
              <w:t>Допустима поставка эквивалентного товара. Параметры эквивалентности перечислены в пункте 1 Технического задания</w:t>
            </w:r>
            <w:r w:rsidR="009432E2">
              <w:t xml:space="preserve">. </w:t>
            </w:r>
          </w:p>
          <w:p w:rsidR="009B7D35" w:rsidRPr="00AD0DD0" w:rsidRDefault="00A26660" w:rsidP="00A26660">
            <w:r>
              <w:t xml:space="preserve">Поставщик обязан поставить товар аналогичный техническому заданию либо </w:t>
            </w:r>
            <w:r w:rsidRPr="00A26660">
              <w:t xml:space="preserve">товар с улучшенными характеристиками. </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000000" w:fill="FFFFFF"/>
            <w:vAlign w:val="center"/>
          </w:tcPr>
          <w:p w:rsidR="009B7D35" w:rsidRPr="008F0789" w:rsidRDefault="009B7D35" w:rsidP="00A2070C">
            <w:pPr>
              <w:contextualSpacing/>
              <w:jc w:val="both"/>
              <w:rPr>
                <w:i/>
              </w:rPr>
            </w:pPr>
          </w:p>
        </w:tc>
        <w:tc>
          <w:tcPr>
            <w:tcW w:w="595" w:type="pct"/>
            <w:gridSpan w:val="3"/>
          </w:tcPr>
          <w:p w:rsidR="009B7D35" w:rsidRPr="00AD0DD0" w:rsidRDefault="009B7D35" w:rsidP="00A2070C">
            <w:pPr>
              <w:rPr>
                <w:bCs/>
              </w:rPr>
            </w:pPr>
            <w:r w:rsidRPr="00AD0DD0">
              <w:rPr>
                <w:bCs/>
              </w:rPr>
              <w:t>Иные требования связанные с определением соответствия поставляемого товара потребностям заказчика</w:t>
            </w:r>
          </w:p>
        </w:tc>
        <w:tc>
          <w:tcPr>
            <w:tcW w:w="3430" w:type="pct"/>
            <w:gridSpan w:val="2"/>
          </w:tcPr>
          <w:p w:rsidR="009B7D35" w:rsidRPr="00AD0DD0" w:rsidRDefault="009B7D35" w:rsidP="00A2070C">
            <w:r w:rsidRPr="00AD0DD0">
              <w:t>Не установлены</w:t>
            </w:r>
          </w:p>
        </w:tc>
      </w:tr>
      <w:tr w:rsidR="009B7D35" w:rsidRPr="008F0789" w:rsidTr="0044141E">
        <w:tc>
          <w:tcPr>
            <w:tcW w:w="975" w:type="pct"/>
            <w:vMerge/>
            <w:tcBorders>
              <w:left w:val="single" w:sz="8" w:space="0" w:color="auto"/>
              <w:bottom w:val="single" w:sz="4" w:space="0" w:color="auto"/>
              <w:right w:val="single" w:sz="4" w:space="0" w:color="auto"/>
            </w:tcBorders>
            <w:shd w:val="clear" w:color="000000" w:fill="FFFFFF"/>
            <w:vAlign w:val="center"/>
          </w:tcPr>
          <w:p w:rsidR="009B7D35" w:rsidRPr="008F0789" w:rsidRDefault="009B7D35" w:rsidP="00A2070C">
            <w:pPr>
              <w:contextualSpacing/>
              <w:jc w:val="both"/>
              <w:rPr>
                <w:i/>
              </w:rPr>
            </w:pPr>
          </w:p>
        </w:tc>
        <w:tc>
          <w:tcPr>
            <w:tcW w:w="595" w:type="pct"/>
            <w:gridSpan w:val="3"/>
            <w:tcBorders>
              <w:bottom w:val="single" w:sz="4" w:space="0" w:color="auto"/>
            </w:tcBorders>
          </w:tcPr>
          <w:p w:rsidR="009B7D35" w:rsidRDefault="009B7D35" w:rsidP="00A2070C">
            <w:pPr>
              <w:contextualSpacing/>
              <w:rPr>
                <w:bCs/>
              </w:rPr>
            </w:pPr>
            <w:r w:rsidRPr="00AD0DD0">
              <w:rPr>
                <w:bCs/>
              </w:rPr>
              <w:t>Нормативные документы, согласно которым установлены требования</w:t>
            </w:r>
          </w:p>
          <w:p w:rsidR="009B7D35" w:rsidRPr="00AD0DD0" w:rsidRDefault="009B7D35" w:rsidP="00A2070C">
            <w:pPr>
              <w:contextualSpacing/>
            </w:pPr>
          </w:p>
        </w:tc>
        <w:tc>
          <w:tcPr>
            <w:tcW w:w="3430" w:type="pct"/>
            <w:gridSpan w:val="2"/>
            <w:tcBorders>
              <w:bottom w:val="single" w:sz="4" w:space="0" w:color="auto"/>
            </w:tcBorders>
          </w:tcPr>
          <w:p w:rsidR="009B7D35" w:rsidRPr="00AD0DD0" w:rsidRDefault="009B7D35" w:rsidP="00A2070C">
            <w:pPr>
              <w:contextualSpacing/>
              <w:jc w:val="both"/>
              <w:rPr>
                <w:i/>
              </w:rPr>
            </w:pPr>
            <w:r w:rsidRPr="00AD0DD0">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9B7D35" w:rsidRPr="008F0789" w:rsidTr="0044141E">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B7D35" w:rsidRPr="008F0789" w:rsidRDefault="009B7D35" w:rsidP="00A2070C">
            <w:pPr>
              <w:contextualSpacing/>
            </w:pPr>
            <w:r w:rsidRPr="008F0789">
              <w:rPr>
                <w:b/>
              </w:rPr>
              <w:t>3. Требования к результатам</w:t>
            </w:r>
          </w:p>
        </w:tc>
      </w:tr>
      <w:tr w:rsidR="009B7D35" w:rsidRPr="008F0789" w:rsidTr="0044141E">
        <w:tc>
          <w:tcPr>
            <w:tcW w:w="5000" w:type="pct"/>
            <w:gridSpan w:val="6"/>
            <w:tcBorders>
              <w:top w:val="single" w:sz="4" w:space="0" w:color="auto"/>
            </w:tcBorders>
          </w:tcPr>
          <w:p w:rsidR="009B7D35" w:rsidRPr="002743F6" w:rsidRDefault="009B7D35" w:rsidP="00A2070C">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9B7D35" w:rsidRPr="008F0789" w:rsidTr="0044141E">
        <w:tc>
          <w:tcPr>
            <w:tcW w:w="5000" w:type="pct"/>
            <w:gridSpan w:val="6"/>
          </w:tcPr>
          <w:p w:rsidR="00614C0F" w:rsidRPr="007926F3" w:rsidRDefault="009B7D35" w:rsidP="00940108">
            <w:pPr>
              <w:contextualSpacing/>
              <w:jc w:val="both"/>
              <w:rPr>
                <w:b/>
                <w:bCs/>
              </w:rPr>
            </w:pPr>
            <w:r w:rsidRPr="008F0789">
              <w:rPr>
                <w:b/>
              </w:rPr>
              <w:t>4.</w:t>
            </w:r>
            <w:r w:rsidRPr="008F0789">
              <w:rPr>
                <w:i/>
              </w:rPr>
              <w:t xml:space="preserve"> </w:t>
            </w:r>
            <w:r w:rsidRPr="008F0789">
              <w:rPr>
                <w:b/>
                <w:bCs/>
              </w:rPr>
              <w:t>Место, условия и порядок поставки товаров</w:t>
            </w:r>
          </w:p>
        </w:tc>
      </w:tr>
      <w:tr w:rsidR="00614C0F" w:rsidRPr="008F0789" w:rsidTr="00A2070C">
        <w:tc>
          <w:tcPr>
            <w:tcW w:w="975" w:type="pct"/>
          </w:tcPr>
          <w:p w:rsidR="00614C0F" w:rsidRPr="008F0789" w:rsidRDefault="00614C0F" w:rsidP="00614C0F">
            <w:pPr>
              <w:contextualSpacing/>
              <w:jc w:val="both"/>
            </w:pPr>
            <w:r w:rsidRPr="008F0789">
              <w:t xml:space="preserve">Место </w:t>
            </w:r>
            <w:r w:rsidRPr="008F0789">
              <w:rPr>
                <w:bCs/>
              </w:rPr>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940108" w:rsidRDefault="00940108" w:rsidP="00940108">
            <w:r w:rsidRPr="00C51668">
              <w:t xml:space="preserve">1.Производственно </w:t>
            </w:r>
            <w:r>
              <w:t xml:space="preserve">- складская база Читинского </w:t>
            </w:r>
            <w:r w:rsidRPr="00C51668">
              <w:t>ТПО Читинского филиала АО «ЖТК»</w:t>
            </w:r>
            <w:r>
              <w:t xml:space="preserve"> 672040</w:t>
            </w:r>
            <w:r w:rsidRPr="00C51668">
              <w:t xml:space="preserve"> г</w:t>
            </w:r>
            <w:r>
              <w:t>. Чита, улица Газимурская 5, строение 1</w:t>
            </w:r>
            <w:r w:rsidRPr="00C51668">
              <w:t>.</w:t>
            </w:r>
          </w:p>
          <w:p w:rsidR="00940108" w:rsidRDefault="00940108" w:rsidP="00940108">
            <w:pPr>
              <w:rPr>
                <w:bCs/>
              </w:rPr>
            </w:pPr>
            <w:r>
              <w:t>2.</w:t>
            </w:r>
            <w:r w:rsidRPr="00671107">
              <w:rPr>
                <w:bCs/>
              </w:rPr>
              <w:t>Производственно - складская база Свободненского ТПО Читинского филиала АО «ЖТК»</w:t>
            </w:r>
            <w:r>
              <w:rPr>
                <w:bCs/>
              </w:rPr>
              <w:t xml:space="preserve"> </w:t>
            </w:r>
            <w:r w:rsidRPr="00671107">
              <w:rPr>
                <w:bCs/>
              </w:rPr>
              <w:t>676450 г. Свободный, ул. Деповская, 2.</w:t>
            </w:r>
          </w:p>
          <w:p w:rsidR="00614C0F" w:rsidRDefault="00940108" w:rsidP="00940108">
            <w:r>
              <w:rPr>
                <w:bCs/>
              </w:rPr>
              <w:lastRenderedPageBreak/>
              <w:t>3.</w:t>
            </w:r>
            <w:r w:rsidRPr="00E26C6C">
              <w:rPr>
                <w:bCs/>
              </w:rPr>
              <w:t>Производственно складская база Шилкинского ТПО Читинского филиала АО «ЖТК» 673370 г. Шилка, ул. Котовского, 9.</w:t>
            </w:r>
          </w:p>
        </w:tc>
      </w:tr>
      <w:tr w:rsidR="00614C0F" w:rsidRPr="008F0789" w:rsidTr="0044141E">
        <w:tc>
          <w:tcPr>
            <w:tcW w:w="975" w:type="pct"/>
            <w:tcBorders>
              <w:top w:val="single" w:sz="4" w:space="0" w:color="auto"/>
              <w:left w:val="single" w:sz="4" w:space="0" w:color="auto"/>
              <w:bottom w:val="single" w:sz="4" w:space="0" w:color="auto"/>
              <w:right w:val="single" w:sz="4" w:space="0" w:color="auto"/>
            </w:tcBorders>
          </w:tcPr>
          <w:p w:rsidR="00614C0F" w:rsidRPr="00812474" w:rsidRDefault="00614C0F" w:rsidP="00614C0F">
            <w:pPr>
              <w:contextualSpacing/>
              <w:jc w:val="both"/>
            </w:pPr>
            <w:r w:rsidRPr="008F0789">
              <w:lastRenderedPageBreak/>
              <w:t xml:space="preserve">Условия </w:t>
            </w:r>
            <w:r w:rsidRPr="00812474">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614C0F" w:rsidRPr="008F0789" w:rsidRDefault="00614C0F" w:rsidP="00614C0F">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614C0F" w:rsidRPr="008F0789" w:rsidRDefault="00614C0F" w:rsidP="00614C0F">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614C0F" w:rsidRPr="008F0789" w:rsidRDefault="00614C0F" w:rsidP="00614C0F">
            <w:r w:rsidRPr="008F0789">
              <w:t>Срок поставки каждой партии Товара составляет не более 3 (трех) рабочих дня с даты направления Заявки Покупателем Поставщику.</w:t>
            </w:r>
          </w:p>
          <w:p w:rsidR="00614C0F" w:rsidRPr="008F0789" w:rsidRDefault="00614C0F" w:rsidP="00614C0F">
            <w:r w:rsidRPr="008F0789">
              <w:t>Транспортировка пищевых продуктов должна осуществляться в соответствии с требованиями СП 2.3.6.1079-01.</w:t>
            </w:r>
          </w:p>
          <w:p w:rsidR="00614C0F" w:rsidRPr="008F0789" w:rsidRDefault="00614C0F" w:rsidP="00614C0F">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614C0F" w:rsidRPr="008F0789" w:rsidRDefault="00614C0F" w:rsidP="00614C0F">
            <w:r w:rsidRPr="008F0789">
              <w:t>Приемка Товара осуществляется представителями Сторон с подписанием товарной накладной формы ТОРГ-12.</w:t>
            </w:r>
          </w:p>
          <w:p w:rsidR="00614C0F" w:rsidRPr="008F0789" w:rsidRDefault="00614C0F" w:rsidP="00614C0F">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614C0F" w:rsidRPr="008F0789" w:rsidRDefault="00614C0F" w:rsidP="00614C0F">
            <w:r w:rsidRPr="008F0789">
              <w:t>Поставщик своими силами осуществляет поставку, погрузку и разгрузку товара до объектов Покупателя.</w:t>
            </w:r>
          </w:p>
          <w:p w:rsidR="00614C0F" w:rsidRPr="008F0789" w:rsidRDefault="00614C0F" w:rsidP="00614C0F">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614C0F" w:rsidRPr="008F0789" w:rsidRDefault="00614C0F" w:rsidP="00614C0F">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614C0F" w:rsidRPr="008F0789" w:rsidRDefault="00614C0F" w:rsidP="00614C0F">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614C0F" w:rsidRPr="00812474" w:rsidRDefault="00614C0F" w:rsidP="00614C0F">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614C0F" w:rsidRPr="008F0789" w:rsidTr="0044141E">
        <w:tc>
          <w:tcPr>
            <w:tcW w:w="975" w:type="pct"/>
            <w:tcBorders>
              <w:top w:val="single" w:sz="4" w:space="0" w:color="auto"/>
              <w:left w:val="single" w:sz="4" w:space="0" w:color="auto"/>
              <w:bottom w:val="single" w:sz="4" w:space="0" w:color="auto"/>
              <w:right w:val="single" w:sz="4" w:space="0" w:color="auto"/>
            </w:tcBorders>
          </w:tcPr>
          <w:p w:rsidR="00614C0F" w:rsidRPr="008F0789" w:rsidRDefault="00614C0F" w:rsidP="00614C0F">
            <w:pPr>
              <w:contextualSpacing/>
              <w:jc w:val="both"/>
            </w:pPr>
            <w:r w:rsidRPr="008F0789">
              <w:t xml:space="preserve">Сроки </w:t>
            </w:r>
            <w:r w:rsidRPr="00812474">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614C0F" w:rsidRDefault="00614C0F" w:rsidP="00614C0F">
            <w:r w:rsidRPr="008F0789">
              <w:t xml:space="preserve">с момента заключения договора по </w:t>
            </w:r>
            <w:r>
              <w:t>31</w:t>
            </w:r>
            <w:r w:rsidRPr="008F0789">
              <w:t>.</w:t>
            </w:r>
            <w:r>
              <w:t>12</w:t>
            </w:r>
            <w:r w:rsidRPr="008F0789">
              <w:t>.20</w:t>
            </w:r>
            <w:r>
              <w:t>22</w:t>
            </w:r>
            <w:r w:rsidRPr="008F0789">
              <w:t xml:space="preserve"> г.</w:t>
            </w:r>
            <w:r>
              <w:t xml:space="preserve"> </w:t>
            </w:r>
            <w:r w:rsidRPr="008F0789">
              <w:t>(включительно)</w:t>
            </w:r>
          </w:p>
          <w:p w:rsidR="00614C0F" w:rsidRPr="008F0789" w:rsidRDefault="00614C0F" w:rsidP="00614C0F"/>
        </w:tc>
      </w:tr>
      <w:tr w:rsidR="00614C0F" w:rsidRPr="008F0789" w:rsidTr="00614C0F">
        <w:trPr>
          <w:gridAfter w:val="1"/>
          <w:wAfter w:w="10" w:type="pct"/>
        </w:trPr>
        <w:tc>
          <w:tcPr>
            <w:tcW w:w="4990" w:type="pct"/>
            <w:gridSpan w:val="5"/>
          </w:tcPr>
          <w:p w:rsidR="00614C0F" w:rsidRPr="008F0789" w:rsidRDefault="00614C0F" w:rsidP="00614C0F">
            <w:pPr>
              <w:contextualSpacing/>
              <w:jc w:val="both"/>
              <w:rPr>
                <w:i/>
              </w:rPr>
            </w:pPr>
            <w:r w:rsidRPr="008F0789">
              <w:rPr>
                <w:b/>
                <w:bCs/>
              </w:rPr>
              <w:t>5. Форма, сроки и порядок оплаты</w:t>
            </w:r>
          </w:p>
        </w:tc>
      </w:tr>
      <w:tr w:rsidR="00614C0F" w:rsidRPr="008F0789" w:rsidTr="0044141E">
        <w:trPr>
          <w:gridAfter w:val="1"/>
          <w:wAfter w:w="10" w:type="pct"/>
          <w:trHeight w:val="70"/>
        </w:trPr>
        <w:tc>
          <w:tcPr>
            <w:tcW w:w="1055" w:type="pct"/>
            <w:gridSpan w:val="2"/>
          </w:tcPr>
          <w:p w:rsidR="00614C0F" w:rsidRPr="008F0789" w:rsidRDefault="00614C0F" w:rsidP="00614C0F">
            <w:pPr>
              <w:contextualSpacing/>
              <w:jc w:val="both"/>
              <w:rPr>
                <w:i/>
              </w:rPr>
            </w:pPr>
            <w:r w:rsidRPr="008F0789">
              <w:rPr>
                <w:bCs/>
              </w:rPr>
              <w:lastRenderedPageBreak/>
              <w:t>Форма оплаты</w:t>
            </w:r>
          </w:p>
        </w:tc>
        <w:tc>
          <w:tcPr>
            <w:tcW w:w="3935" w:type="pct"/>
            <w:gridSpan w:val="3"/>
          </w:tcPr>
          <w:p w:rsidR="00614C0F" w:rsidRPr="008F0789" w:rsidRDefault="00614C0F" w:rsidP="00614C0F">
            <w:pPr>
              <w:contextualSpacing/>
              <w:jc w:val="both"/>
            </w:pPr>
            <w:r w:rsidRPr="008F0789">
              <w:rPr>
                <w:bCs/>
              </w:rPr>
              <w:t>Оплата осуществляется в безналичной форме путем перечисления средств на счет контрагента.</w:t>
            </w:r>
          </w:p>
        </w:tc>
      </w:tr>
      <w:tr w:rsidR="00614C0F" w:rsidRPr="008F0789" w:rsidTr="0044141E">
        <w:trPr>
          <w:gridAfter w:val="1"/>
          <w:wAfter w:w="10" w:type="pct"/>
        </w:trPr>
        <w:tc>
          <w:tcPr>
            <w:tcW w:w="1055" w:type="pct"/>
            <w:gridSpan w:val="2"/>
          </w:tcPr>
          <w:p w:rsidR="00614C0F" w:rsidRPr="008F0789" w:rsidRDefault="00614C0F" w:rsidP="00614C0F">
            <w:pPr>
              <w:contextualSpacing/>
              <w:jc w:val="both"/>
              <w:rPr>
                <w:i/>
              </w:rPr>
            </w:pPr>
            <w:r w:rsidRPr="008F0789">
              <w:rPr>
                <w:bCs/>
              </w:rPr>
              <w:t>Авансирование</w:t>
            </w:r>
          </w:p>
        </w:tc>
        <w:tc>
          <w:tcPr>
            <w:tcW w:w="3935" w:type="pct"/>
            <w:gridSpan w:val="3"/>
          </w:tcPr>
          <w:p w:rsidR="00614C0F" w:rsidRPr="008F0789" w:rsidRDefault="00614C0F" w:rsidP="00614C0F">
            <w:pPr>
              <w:contextualSpacing/>
              <w:jc w:val="both"/>
              <w:rPr>
                <w:bCs/>
              </w:rPr>
            </w:pPr>
            <w:r w:rsidRPr="008F0789">
              <w:rPr>
                <w:bCs/>
              </w:rPr>
              <w:t>Авансирование не предусмотрено</w:t>
            </w:r>
          </w:p>
        </w:tc>
      </w:tr>
      <w:tr w:rsidR="00614C0F" w:rsidRPr="008F0789" w:rsidTr="0044141E">
        <w:trPr>
          <w:gridAfter w:val="1"/>
          <w:wAfter w:w="10" w:type="pct"/>
        </w:trPr>
        <w:tc>
          <w:tcPr>
            <w:tcW w:w="1055" w:type="pct"/>
            <w:gridSpan w:val="2"/>
          </w:tcPr>
          <w:p w:rsidR="00614C0F" w:rsidRPr="008F0789" w:rsidRDefault="00614C0F" w:rsidP="00614C0F">
            <w:pPr>
              <w:contextualSpacing/>
              <w:jc w:val="both"/>
              <w:rPr>
                <w:i/>
              </w:rPr>
            </w:pPr>
            <w:r w:rsidRPr="008F0789">
              <w:rPr>
                <w:bCs/>
              </w:rPr>
              <w:t>Срок и порядок оплаты</w:t>
            </w:r>
          </w:p>
        </w:tc>
        <w:tc>
          <w:tcPr>
            <w:tcW w:w="3935" w:type="pct"/>
            <w:gridSpan w:val="3"/>
          </w:tcPr>
          <w:p w:rsidR="00614C0F" w:rsidRPr="008F0789" w:rsidRDefault="00614C0F" w:rsidP="00614C0F">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7</w:t>
            </w:r>
            <w:r w:rsidRPr="008F0789">
              <w:rPr>
                <w:rFonts w:eastAsia="Calibri Light"/>
              </w:rPr>
              <w:t xml:space="preserve"> (</w:t>
            </w:r>
            <w:r>
              <w:rPr>
                <w:rFonts w:eastAsia="Calibri Light"/>
              </w:rPr>
              <w:t>семи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614C0F" w:rsidRPr="008F0789" w:rsidRDefault="00614C0F" w:rsidP="00614C0F">
            <w:pPr>
              <w:contextualSpacing/>
              <w:jc w:val="both"/>
            </w:pPr>
            <w:r w:rsidRPr="008F0789">
              <w:t xml:space="preserve">         Срок оплаты поставленных товаров по договору (отдельному этапу договора) должен составлять не более </w:t>
            </w:r>
            <w:r>
              <w:rPr>
                <w:rFonts w:eastAsia="Calibri Light"/>
              </w:rPr>
              <w:t>7</w:t>
            </w:r>
            <w:r w:rsidRPr="008F0789">
              <w:rPr>
                <w:rFonts w:eastAsia="Calibri Light"/>
              </w:rPr>
              <w:t xml:space="preserve"> (</w:t>
            </w:r>
            <w:r>
              <w:rPr>
                <w:rFonts w:eastAsia="Calibri Light"/>
              </w:rPr>
              <w:t>семи</w:t>
            </w:r>
            <w:r w:rsidRPr="008F0789">
              <w:rPr>
                <w:rFonts w:eastAsia="Calibri Light"/>
              </w:rPr>
              <w:t xml:space="preserve">) </w:t>
            </w:r>
            <w:r w:rsidRPr="008F0789">
              <w:t>календарных дней со дня исполнения обязательств по договору (отдельному этапу договора).</w:t>
            </w:r>
          </w:p>
        </w:tc>
      </w:tr>
      <w:tr w:rsidR="00614C0F" w:rsidRPr="008F0789" w:rsidTr="00614C0F">
        <w:trPr>
          <w:gridAfter w:val="1"/>
          <w:wAfter w:w="10" w:type="pct"/>
        </w:trPr>
        <w:tc>
          <w:tcPr>
            <w:tcW w:w="4990" w:type="pct"/>
            <w:gridSpan w:val="5"/>
          </w:tcPr>
          <w:p w:rsidR="00614C0F" w:rsidRPr="008F0789" w:rsidRDefault="00614C0F" w:rsidP="00614C0F">
            <w:pPr>
              <w:contextualSpacing/>
              <w:jc w:val="both"/>
              <w:rPr>
                <w:i/>
              </w:rPr>
            </w:pPr>
            <w:r w:rsidRPr="008F0789">
              <w:rPr>
                <w:b/>
                <w:bCs/>
              </w:rPr>
              <w:t>Иные требования</w:t>
            </w:r>
          </w:p>
        </w:tc>
      </w:tr>
      <w:tr w:rsidR="00614C0F" w:rsidRPr="008F0789" w:rsidTr="00614C0F">
        <w:trPr>
          <w:gridAfter w:val="1"/>
          <w:wAfter w:w="10" w:type="pct"/>
        </w:trPr>
        <w:tc>
          <w:tcPr>
            <w:tcW w:w="4990" w:type="pct"/>
            <w:gridSpan w:val="5"/>
          </w:tcPr>
          <w:p w:rsidR="00614C0F" w:rsidRPr="008F0789" w:rsidRDefault="00614C0F" w:rsidP="00614C0F">
            <w:pPr>
              <w:contextualSpacing/>
              <w:jc w:val="both"/>
            </w:pPr>
            <w:r w:rsidRPr="008F0789">
              <w:rPr>
                <w:bCs/>
              </w:rPr>
              <w:t>Не предусмотрены</w:t>
            </w:r>
          </w:p>
        </w:tc>
      </w:tr>
      <w:tr w:rsidR="00614C0F" w:rsidRPr="008F0789" w:rsidTr="00614C0F">
        <w:trPr>
          <w:gridAfter w:val="1"/>
          <w:wAfter w:w="10" w:type="pct"/>
        </w:trPr>
        <w:tc>
          <w:tcPr>
            <w:tcW w:w="4990" w:type="pct"/>
            <w:gridSpan w:val="5"/>
          </w:tcPr>
          <w:p w:rsidR="00614C0F" w:rsidRPr="008F0789" w:rsidRDefault="00614C0F" w:rsidP="00614C0F">
            <w:pPr>
              <w:contextualSpacing/>
              <w:jc w:val="both"/>
              <w:rPr>
                <w:b/>
              </w:rPr>
            </w:pPr>
            <w:r w:rsidRPr="008F0789">
              <w:rPr>
                <w:b/>
              </w:rPr>
              <w:t>7. Расчет стоимости товаров за единицу</w:t>
            </w:r>
          </w:p>
        </w:tc>
      </w:tr>
      <w:tr w:rsidR="00614C0F" w:rsidRPr="008F0789" w:rsidTr="00614C0F">
        <w:trPr>
          <w:gridAfter w:val="1"/>
          <w:wAfter w:w="10" w:type="pct"/>
        </w:trPr>
        <w:tc>
          <w:tcPr>
            <w:tcW w:w="4990" w:type="pct"/>
            <w:gridSpan w:val="5"/>
          </w:tcPr>
          <w:p w:rsidR="00614C0F" w:rsidRPr="008F0789" w:rsidRDefault="00614C0F" w:rsidP="00614C0F">
            <w:pPr>
              <w:contextualSpacing/>
              <w:jc w:val="both"/>
              <w:rPr>
                <w:i/>
              </w:rPr>
            </w:pPr>
            <w:r w:rsidRPr="00106C42">
              <w:rPr>
                <w:sz w:val="22"/>
                <w:szCs w:val="22"/>
              </w:rPr>
              <w:t xml:space="preserve">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w:t>
            </w:r>
            <w:r>
              <w:rPr>
                <w:sz w:val="22"/>
                <w:szCs w:val="22"/>
              </w:rPr>
              <w:t xml:space="preserve">запроса котировок </w:t>
            </w:r>
            <w:r>
              <w:rPr>
                <w:bCs/>
                <w:color w:val="000000"/>
              </w:rPr>
              <w:t>(коэффициент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195546" w:rsidRDefault="00195546" w:rsidP="00616014">
      <w:pPr>
        <w:ind w:firstLine="567"/>
        <w:jc w:val="center"/>
        <w:rPr>
          <w:b/>
          <w:bCs/>
        </w:rPr>
      </w:pPr>
    </w:p>
    <w:p w:rsidR="00195546" w:rsidRDefault="00195546" w:rsidP="00616014">
      <w:pPr>
        <w:ind w:firstLine="567"/>
        <w:jc w:val="center"/>
        <w:rPr>
          <w:b/>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055019" w:rsidRDefault="00055019" w:rsidP="003C7F2F">
      <w:pPr>
        <w:ind w:firstLine="737"/>
        <w:jc w:val="center"/>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7C0772">
        <w:t>2</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директор</w:t>
      </w:r>
      <w:r w:rsidR="002D3DA7">
        <w:t>а</w:t>
      </w:r>
      <w:r w:rsidRPr="008F0789">
        <w:t xml:space="preserve">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A15B4" w:rsidRPr="008F0789" w:rsidRDefault="003C7F2F" w:rsidP="00940108">
      <w:pPr>
        <w:ind w:firstLine="708"/>
        <w:jc w:val="both"/>
      </w:pPr>
      <w:r w:rsidRPr="008F0789">
        <w:t>1.1. Поставщик обязуется поставить, а Покупатель принять и оплатить принадлежащий Поставщику на праве собственности товар:</w:t>
      </w:r>
      <w:r w:rsidR="00BE3203">
        <w:t xml:space="preserve"> </w:t>
      </w:r>
      <w:r w:rsidR="00940108" w:rsidRPr="00940108">
        <w:rPr>
          <w:b/>
          <w:bCs/>
        </w:rPr>
        <w:t>мясн</w:t>
      </w:r>
      <w:r w:rsidR="00940108">
        <w:rPr>
          <w:b/>
          <w:bCs/>
        </w:rPr>
        <w:t>ая</w:t>
      </w:r>
      <w:r w:rsidR="00940108" w:rsidRPr="00940108">
        <w:rPr>
          <w:b/>
          <w:bCs/>
        </w:rPr>
        <w:t xml:space="preserve"> консерваци</w:t>
      </w:r>
      <w:r w:rsidR="00940108">
        <w:rPr>
          <w:b/>
          <w:bCs/>
        </w:rPr>
        <w:t>я</w:t>
      </w:r>
      <w:r w:rsidR="00940108" w:rsidRPr="00940108">
        <w:rPr>
          <w:b/>
          <w:bCs/>
        </w:rPr>
        <w:t xml:space="preserve"> для предприятий общественного питания Читинского, Свободненского и Шилкинского ТПО, оказывающих услуги питания работникам ОАО "РЖД"</w:t>
      </w:r>
      <w:r w:rsidR="00CF4364" w:rsidRPr="008F0789">
        <w:t xml:space="preserve"> </w:t>
      </w:r>
      <w:r w:rsidR="003A15B4" w:rsidRPr="008F0789">
        <w:t>(далее - Товар), в количестве и по ценам в соответствии с условиями настоящего Договора.</w:t>
      </w:r>
    </w:p>
    <w:p w:rsidR="003A15B4" w:rsidRPr="008F0789" w:rsidRDefault="003A15B4" w:rsidP="003A15B4">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CF4364" w:rsidRDefault="003A15B4" w:rsidP="00333EB5">
      <w:pPr>
        <w:jc w:val="both"/>
      </w:pPr>
      <w:r>
        <w:t xml:space="preserve">           </w:t>
      </w:r>
      <w:r w:rsidRPr="008F0789">
        <w:t>1.3. Поставка Товара осуществляется силами и средствами Поставщика по адресам (места поставки):</w:t>
      </w:r>
      <w:r w:rsidRPr="00017EED">
        <w:t xml:space="preserve"> </w:t>
      </w:r>
    </w:p>
    <w:p w:rsidR="00940108" w:rsidRDefault="00940108" w:rsidP="00940108">
      <w:r>
        <w:t>- Производственно - складская база Читинского ТПО Читинского филиала АО «ЖТК»</w:t>
      </w:r>
    </w:p>
    <w:p w:rsidR="00940108" w:rsidRDefault="00940108" w:rsidP="00940108">
      <w:r>
        <w:t>672040 г. Чита, улица Газимурская 5, строение 1.</w:t>
      </w:r>
    </w:p>
    <w:p w:rsidR="00940108" w:rsidRDefault="00940108" w:rsidP="00940108">
      <w:r>
        <w:t>- Производственно - складская база Свободненского ТПО Читинского филиала АО «ЖТК»</w:t>
      </w:r>
    </w:p>
    <w:p w:rsidR="00940108" w:rsidRDefault="00940108" w:rsidP="00940108">
      <w:r>
        <w:t>676450 г. Свободный, ул. Деповская, 2.</w:t>
      </w:r>
    </w:p>
    <w:p w:rsidR="005A5844" w:rsidRDefault="00940108" w:rsidP="00940108">
      <w:r>
        <w:t>- Производственно складская база Шилкинского ТПО Читинского филиала АО «ЖТК» 673370 г. Шилка, ул. Котовского, 9.</w:t>
      </w:r>
    </w:p>
    <w:p w:rsidR="003C7F2F" w:rsidRDefault="00275823" w:rsidP="005A5844">
      <w:pPr>
        <w:rPr>
          <w:rFonts w:eastAsia="Arial Unicode MS"/>
        </w:rPr>
      </w:pPr>
      <w:r>
        <w:rPr>
          <w:bCs/>
        </w:rPr>
        <w:t xml:space="preserve">        </w:t>
      </w:r>
      <w:r w:rsidR="003C7F2F" w:rsidRPr="008F0789">
        <w:t>1.</w:t>
      </w:r>
      <w:r w:rsidR="00F04D27">
        <w:t>4</w:t>
      </w:r>
      <w:r w:rsidR="003C7F2F" w:rsidRPr="008F0789">
        <w:t xml:space="preserve">. Покупатель осуществляет выборку Товара </w:t>
      </w:r>
      <w:r w:rsidR="003C7F2F" w:rsidRPr="008F0789">
        <w:rPr>
          <w:rFonts w:eastAsia="Arial Unicode MS"/>
        </w:rPr>
        <w:t>в соответствии со своими внутренними потребностями, но в объёме</w:t>
      </w:r>
      <w:r w:rsidR="003A23C9">
        <w:rPr>
          <w:rFonts w:eastAsia="Arial Unicode MS"/>
        </w:rPr>
        <w:t>,</w:t>
      </w:r>
      <w:r w:rsidR="003C7F2F" w:rsidRPr="008F0789">
        <w:rPr>
          <w:rFonts w:eastAsia="Arial Unicode MS"/>
        </w:rPr>
        <w:t xml:space="preserve"> не превышающ</w:t>
      </w:r>
      <w:r w:rsidR="003A23C9">
        <w:rPr>
          <w:rFonts w:eastAsia="Arial Unicode MS"/>
        </w:rPr>
        <w:t>е</w:t>
      </w:r>
      <w:r w:rsidR="003C7F2F" w:rsidRPr="008F0789">
        <w:rPr>
          <w:rFonts w:eastAsia="Arial Unicode MS"/>
        </w:rPr>
        <w:t>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333EB5">
        <w:t>1</w:t>
      </w:r>
      <w:r w:rsidR="00F800B5">
        <w:t>1</w:t>
      </w:r>
      <w:r w:rsidR="00940108">
        <w:t>4</w:t>
      </w:r>
      <w:r w:rsidR="007C0772">
        <w:t>/</w:t>
      </w:r>
      <w:r w:rsidR="00557C4C">
        <w:t>2</w:t>
      </w:r>
      <w:r w:rsidR="007C0772">
        <w:t>2</w:t>
      </w:r>
      <w:r w:rsidRPr="008F0789">
        <w:t xml:space="preserve"> (Протокол № ___ от _______.20</w:t>
      </w:r>
      <w:r w:rsidR="00557C4C">
        <w:t>2</w:t>
      </w:r>
      <w:r w:rsidR="007C0772">
        <w:t>2</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940108">
        <w:t>1</w:t>
      </w:r>
      <w:r w:rsidR="00CF4364">
        <w:t>0</w:t>
      </w:r>
      <w:r w:rsidRPr="008F0789">
        <w:t>%</w:t>
      </w:r>
      <w:r w:rsidR="00C007C9">
        <w:t>.</w:t>
      </w:r>
      <w:r w:rsidRPr="008F0789">
        <w:t xml:space="preserve">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lastRenderedPageBreak/>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44141E">
        <w:rPr>
          <w:rFonts w:eastAsia="Calibri Light"/>
        </w:rPr>
        <w:t>7</w:t>
      </w:r>
      <w:r w:rsidR="0044141E" w:rsidRPr="008F0789">
        <w:rPr>
          <w:rFonts w:eastAsia="Calibri Light"/>
        </w:rPr>
        <w:t xml:space="preserve"> (</w:t>
      </w:r>
      <w:r w:rsidR="0044141E">
        <w:rPr>
          <w:rFonts w:eastAsia="Calibri Light"/>
        </w:rPr>
        <w:t>семи</w:t>
      </w:r>
      <w:r w:rsidR="0044141E"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w:t>
      </w:r>
      <w:r w:rsidRPr="008F0789">
        <w:lastRenderedPageBreak/>
        <w:t xml:space="preserve">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w:t>
      </w:r>
      <w:r w:rsidR="003A23C9">
        <w:t xml:space="preserve">. </w:t>
      </w:r>
      <w:r w:rsidRPr="008F0789">
        <w:t>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D61270" w:rsidRDefault="003C7F2F" w:rsidP="002B6BC5">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A23C9" w:rsidRDefault="003A23C9" w:rsidP="002B6BC5">
      <w:pPr>
        <w:autoSpaceDE w:val="0"/>
        <w:autoSpaceDN w:val="0"/>
        <w:adjustRightInd w:val="0"/>
        <w:ind w:firstLine="708"/>
        <w:jc w:val="both"/>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8"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lastRenderedPageBreak/>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r w:rsidR="00C21BE6" w:rsidRPr="00C21BE6">
        <w:rPr>
          <w:color w:val="000000"/>
        </w:rPr>
        <w:t xml:space="preserve"> </w:t>
      </w:r>
      <w:r w:rsidR="00C21BE6">
        <w:rPr>
          <w:color w:val="000000"/>
        </w:rPr>
        <w:t>Поставщик обязан выставлять счета-фактуры не позднее 5 (пяти) календарных дней, считая со дня отгрузки товара.</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000A7A0F">
        <w:rPr>
          <w:b/>
        </w:rPr>
        <w:t xml:space="preserve">не менее </w:t>
      </w:r>
      <w:r w:rsidR="00200D75">
        <w:rPr>
          <w:b/>
        </w:rPr>
        <w:t>8</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w:t>
      </w:r>
      <w:r w:rsidRPr="008F0789">
        <w:rPr>
          <w:bCs/>
        </w:rPr>
        <w:lastRenderedPageBreak/>
        <w:t>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63243C" w:rsidRDefault="0063243C"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3243C" w:rsidRDefault="0063243C" w:rsidP="003C7F2F">
      <w:pPr>
        <w:ind w:firstLine="737"/>
        <w:jc w:val="both"/>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92804" w:rsidRDefault="003C7F2F" w:rsidP="003979A5">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055019" w:rsidRPr="008F0789" w:rsidRDefault="00055019" w:rsidP="003979A5">
      <w:pPr>
        <w:ind w:firstLine="737"/>
        <w:jc w:val="both"/>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055019" w:rsidRDefault="003C7F2F" w:rsidP="003979A5">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979A5">
      <w:pPr>
        <w:ind w:firstLine="737"/>
        <w:jc w:val="both"/>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055019" w:rsidRDefault="00055019" w:rsidP="00055019">
      <w:pPr>
        <w:ind w:firstLine="737"/>
        <w:jc w:val="both"/>
        <w:rPr>
          <w:rFonts w:eastAsia="Calibri"/>
        </w:rPr>
      </w:pPr>
      <w:r>
        <w:rPr>
          <w:rFonts w:eastAsia="Calibri"/>
        </w:rPr>
        <w:t xml:space="preserve">11.1. В случае задержки Покупателем оплаты Товара более чем на 15 (пятнадцать) календарных дней </w:t>
      </w:r>
      <w:r>
        <w:t>на сумму долга Покупателя начисляются проценты в соответствии с пунктом 1 статьи 395 Гражданского кодекса Российской Федерации.</w:t>
      </w:r>
    </w:p>
    <w:p w:rsidR="00055019" w:rsidRDefault="00055019" w:rsidP="00055019">
      <w:pPr>
        <w:ind w:firstLine="737"/>
        <w:jc w:val="both"/>
        <w:rPr>
          <w:rFonts w:eastAsia="Calibri"/>
        </w:rPr>
      </w:pPr>
      <w:r>
        <w:rPr>
          <w:rFonts w:eastAsia="Calibri"/>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055019" w:rsidRDefault="00055019" w:rsidP="00055019">
      <w:pPr>
        <w:ind w:firstLine="737"/>
        <w:jc w:val="both"/>
        <w:rPr>
          <w:rFonts w:eastAsia="Calibri"/>
        </w:rPr>
      </w:pPr>
      <w:r>
        <w:rPr>
          <w:rFonts w:eastAsia="Calibri"/>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5019" w:rsidRDefault="00055019" w:rsidP="00055019">
      <w:pPr>
        <w:ind w:firstLine="737"/>
        <w:jc w:val="both"/>
        <w:rPr>
          <w:rFonts w:eastAsia="Calibri"/>
        </w:rPr>
      </w:pPr>
      <w:r>
        <w:rPr>
          <w:rFonts w:eastAsia="Calibri"/>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055019" w:rsidRDefault="00055019" w:rsidP="00055019">
      <w:pPr>
        <w:ind w:firstLine="737"/>
        <w:jc w:val="both"/>
        <w:rPr>
          <w:rFonts w:eastAsia="Calibri"/>
        </w:rPr>
      </w:pPr>
      <w:r>
        <w:rPr>
          <w:rFonts w:eastAsia="Calibri"/>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055019" w:rsidRDefault="00055019" w:rsidP="00055019">
      <w:pPr>
        <w:ind w:firstLine="737"/>
        <w:jc w:val="both"/>
        <w:rPr>
          <w:rFonts w:eastAsia="Calibri"/>
        </w:rPr>
      </w:pPr>
      <w:r>
        <w:rPr>
          <w:rFonts w:eastAsia="Calibri"/>
        </w:rPr>
        <w:t>11.5.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3-х дневный срок доукомплектовать Товар. При этом непоставленные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непоставленными в срок.</w:t>
      </w:r>
    </w:p>
    <w:p w:rsidR="00055019" w:rsidRDefault="00055019" w:rsidP="00055019">
      <w:pPr>
        <w:ind w:firstLine="737"/>
        <w:jc w:val="both"/>
        <w:rPr>
          <w:rFonts w:eastAsia="Calibri"/>
        </w:rPr>
      </w:pPr>
      <w:r>
        <w:rPr>
          <w:rFonts w:eastAsia="Calibri"/>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055019" w:rsidRDefault="00055019" w:rsidP="00055019">
      <w:pPr>
        <w:ind w:firstLine="737"/>
        <w:jc w:val="both"/>
        <w:rPr>
          <w:rFonts w:eastAsia="Calibri"/>
        </w:rPr>
      </w:pPr>
      <w:r>
        <w:rPr>
          <w:rFonts w:eastAsia="Calibri"/>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5019" w:rsidRDefault="00055019" w:rsidP="00055019">
      <w:pPr>
        <w:ind w:firstLine="737"/>
        <w:jc w:val="both"/>
        <w:rPr>
          <w:rFonts w:eastAsia="Calibri"/>
        </w:rPr>
      </w:pPr>
      <w:r>
        <w:rPr>
          <w:rFonts w:eastAsia="Calibri"/>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55019" w:rsidRDefault="00055019" w:rsidP="00055019">
      <w:pPr>
        <w:ind w:firstLine="737"/>
        <w:jc w:val="both"/>
        <w:rPr>
          <w:rFonts w:eastAsia="Calibri"/>
        </w:rPr>
      </w:pPr>
      <w:r>
        <w:rPr>
          <w:rFonts w:eastAsia="Calibri"/>
        </w:rPr>
        <w:t>11.9. Поставщик несет ответственность перед Покупателем за неисполнение или ненадлежащее исполнение обязательств третьими лицами.</w:t>
      </w:r>
    </w:p>
    <w:p w:rsidR="00055019" w:rsidRDefault="00055019" w:rsidP="00055019">
      <w:pPr>
        <w:ind w:firstLine="737"/>
        <w:jc w:val="both"/>
        <w:rPr>
          <w:rFonts w:eastAsia="Calibri"/>
        </w:rPr>
      </w:pPr>
      <w:r>
        <w:rPr>
          <w:rFonts w:eastAsia="Calibri"/>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55019" w:rsidRDefault="00055019" w:rsidP="00055019">
      <w:pPr>
        <w:ind w:firstLine="737"/>
        <w:jc w:val="both"/>
        <w:rPr>
          <w:rFonts w:eastAsia="Calibri"/>
        </w:rPr>
      </w:pPr>
      <w:r>
        <w:rPr>
          <w:rFonts w:eastAsia="Calibri"/>
        </w:rPr>
        <w:lastRenderedPageBreak/>
        <w:t>11.11. В случае нарушения Поставщиком сроков предоставления товарных накладных и счетов-фактур, УПД,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с даты предъявления Покупателем требования в письменном виде.</w:t>
      </w:r>
    </w:p>
    <w:p w:rsidR="00055019" w:rsidRDefault="00055019" w:rsidP="00055019">
      <w:pPr>
        <w:widowControl w:val="0"/>
        <w:autoSpaceDE w:val="0"/>
        <w:autoSpaceDN w:val="0"/>
        <w:ind w:firstLine="709"/>
        <w:jc w:val="both"/>
        <w:rPr>
          <w:rFonts w:eastAsia="Calibri"/>
          <w:lang w:eastAsia="en-US"/>
        </w:rPr>
      </w:pPr>
      <w:r>
        <w:t>11.1</w:t>
      </w:r>
      <w:r w:rsidR="00C96695">
        <w:t>2</w:t>
      </w:r>
      <w:r>
        <w:t>. В случае, если в период действия настоящего Договора или же после прекращения его действия, Покупатель будет привлечен к ответственности и/или у Покупателя возникнут убытки (иные негативные последствия) и/или деловой репутации Покупателя будет нанесен вред вследствие поставки Поставщиком Товара ненадлежащего качества, Поставщик уплачивает Покупателю штраф в размере 10% от цены настоящего Договора.</w:t>
      </w: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CF4364" w:rsidRDefault="00CF4364" w:rsidP="003C7F2F">
      <w:pPr>
        <w:ind w:firstLine="737"/>
        <w:jc w:val="both"/>
        <w:rPr>
          <w:rFonts w:eastAsia="Calibri"/>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92804" w:rsidRDefault="003C7F2F" w:rsidP="003979A5">
      <w:pPr>
        <w:widowControl w:val="0"/>
        <w:autoSpaceDE w:val="0"/>
        <w:autoSpaceDN w:val="0"/>
        <w:ind w:firstLine="708"/>
        <w:jc w:val="both"/>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62BA4" w:rsidRDefault="00862BA4" w:rsidP="003979A5">
      <w:pPr>
        <w:widowControl w:val="0"/>
        <w:autoSpaceDE w:val="0"/>
        <w:autoSpaceDN w:val="0"/>
        <w:ind w:firstLine="708"/>
        <w:jc w:val="both"/>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 xml:space="preserve">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w:t>
      </w:r>
      <w:r w:rsidRPr="008F0789">
        <w:lastRenderedPageBreak/>
        <w:t>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w:t>
      </w:r>
      <w:r w:rsidR="00511FB4">
        <w:t>2</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CF4364" w:rsidRDefault="00CF4364" w:rsidP="003C7F2F">
      <w:pPr>
        <w:ind w:firstLine="737"/>
        <w:jc w:val="both"/>
        <w:rPr>
          <w:rFonts w:eastAsia="Calibri"/>
          <w:lang w:eastAsia="en-US"/>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3243C" w:rsidRDefault="0063243C" w:rsidP="003C7F2F">
      <w:pPr>
        <w:widowControl w:val="0"/>
        <w:autoSpaceDE w:val="0"/>
        <w:autoSpaceDN w:val="0"/>
        <w:ind w:firstLine="709"/>
        <w:jc w:val="both"/>
        <w:rPr>
          <w:rFonts w:eastAsia="Calibri"/>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tblPr>
      <w:tblGrid>
        <w:gridCol w:w="10441"/>
        <w:gridCol w:w="235"/>
      </w:tblGrid>
      <w:tr w:rsidR="008F0789" w:rsidRPr="008F0789" w:rsidTr="00E5797B">
        <w:trPr>
          <w:trHeight w:val="5386"/>
        </w:trPr>
        <w:tc>
          <w:tcPr>
            <w:tcW w:w="10441" w:type="dxa"/>
            <w:hideMark/>
          </w:tcPr>
          <w:tbl>
            <w:tblPr>
              <w:tblW w:w="10114" w:type="dxa"/>
              <w:tblLook w:val="04A0"/>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2D3DA7" w:rsidP="003C7F2F">
      <w:pPr>
        <w:tabs>
          <w:tab w:val="left" w:pos="5200"/>
        </w:tabs>
      </w:pPr>
      <w:r>
        <w:t>Д</w:t>
      </w:r>
      <w:r w:rsidR="003C7F2F" w:rsidRPr="008F0789">
        <w:t>иректор</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w:t>
      </w:r>
      <w:r w:rsidR="007C0772">
        <w:t>2</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Default="003C7F2F" w:rsidP="003C7F2F">
      <w:pPr>
        <w:widowControl w:val="0"/>
        <w:autoSpaceDE w:val="0"/>
        <w:autoSpaceDN w:val="0"/>
        <w:jc w:val="right"/>
        <w:rPr>
          <w:sz w:val="28"/>
          <w:szCs w:val="20"/>
        </w:rPr>
      </w:pPr>
    </w:p>
    <w:p w:rsidR="00F04D27" w:rsidRPr="008F0789" w:rsidRDefault="00F04D27"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Default="003C7F2F" w:rsidP="003C7F2F">
      <w:pPr>
        <w:widowControl w:val="0"/>
        <w:autoSpaceDE w:val="0"/>
        <w:autoSpaceDN w:val="0"/>
        <w:jc w:val="right"/>
        <w:rPr>
          <w:sz w:val="28"/>
          <w:szCs w:val="20"/>
        </w:rPr>
      </w:pPr>
    </w:p>
    <w:p w:rsidR="0063243C" w:rsidRDefault="0063243C" w:rsidP="003C7F2F">
      <w:pPr>
        <w:widowControl w:val="0"/>
        <w:autoSpaceDE w:val="0"/>
        <w:autoSpaceDN w:val="0"/>
        <w:jc w:val="right"/>
        <w:rPr>
          <w:sz w:val="28"/>
          <w:szCs w:val="20"/>
        </w:rPr>
      </w:pPr>
    </w:p>
    <w:p w:rsidR="0063243C" w:rsidRPr="008F0789" w:rsidRDefault="0063243C"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w:t>
      </w:r>
      <w:r w:rsidR="007C0772">
        <w:t>2</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ind w:firstLine="33"/>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rPr>
                <w:bCs/>
              </w:rPr>
            </w:pPr>
            <w:r w:rsidRPr="008F0789">
              <w:rPr>
                <w:bCs/>
              </w:rPr>
              <w:t>Количество</w:t>
            </w:r>
          </w:p>
          <w:p w:rsidR="003C7F2F" w:rsidRPr="008F0789" w:rsidRDefault="003C7F2F" w:rsidP="002D3DA7">
            <w:pPr>
              <w:autoSpaceDN w:val="0"/>
              <w:spacing w:line="100" w:lineRule="atLeast"/>
              <w:ind w:firstLine="34"/>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2D3DA7">
            <w:pPr>
              <w:autoSpaceDN w:val="0"/>
              <w:spacing w:line="100" w:lineRule="atLeast"/>
              <w:ind w:firstLine="34"/>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9"/>
        <w:gridCol w:w="4978"/>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F04D27" w:rsidRDefault="00F04D27" w:rsidP="003C7F2F">
      <w:pPr>
        <w:tabs>
          <w:tab w:val="left" w:pos="6474"/>
        </w:tabs>
        <w:spacing w:line="276" w:lineRule="auto"/>
        <w:ind w:firstLine="709"/>
        <w:jc w:val="right"/>
        <w:rPr>
          <w:rFonts w:eastAsia="Calibri"/>
          <w:b/>
          <w:lang w:eastAsia="en-US"/>
        </w:rPr>
      </w:pPr>
    </w:p>
    <w:p w:rsidR="00F04D27" w:rsidRDefault="00F04D27"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FF4872">
            <w:pPr>
              <w:numPr>
                <w:ilvl w:val="0"/>
                <w:numId w:val="9"/>
              </w:numPr>
              <w:tabs>
                <w:tab w:val="left" w:pos="9639"/>
              </w:tabs>
              <w:contextualSpacing/>
              <w:rPr>
                <w:b/>
                <w:sz w:val="20"/>
                <w:szCs w:val="20"/>
              </w:rPr>
            </w:pPr>
            <w:r w:rsidRPr="00226259">
              <w:rPr>
                <w:b/>
                <w:sz w:val="20"/>
                <w:szCs w:val="20"/>
              </w:rPr>
              <w:t>1</w:t>
            </w:r>
          </w:p>
        </w:tc>
        <w:tc>
          <w:tcPr>
            <w:tcW w:w="2302" w:type="dxa"/>
          </w:tcPr>
          <w:p w:rsidR="00FC40B6" w:rsidRPr="00226259" w:rsidRDefault="00FC40B6" w:rsidP="00FF4872">
            <w:pPr>
              <w:numPr>
                <w:ilvl w:val="0"/>
                <w:numId w:val="9"/>
              </w:numPr>
              <w:tabs>
                <w:tab w:val="left" w:pos="9639"/>
              </w:tabs>
              <w:contextualSpacing/>
              <w:rPr>
                <w:b/>
                <w:sz w:val="20"/>
                <w:szCs w:val="20"/>
                <w:u w:val="single"/>
              </w:rPr>
            </w:pPr>
          </w:p>
        </w:tc>
        <w:tc>
          <w:tcPr>
            <w:tcW w:w="851" w:type="dxa"/>
          </w:tcPr>
          <w:p w:rsidR="00FC40B6" w:rsidRPr="00226259" w:rsidRDefault="00FC40B6" w:rsidP="00FF4872">
            <w:pPr>
              <w:numPr>
                <w:ilvl w:val="0"/>
                <w:numId w:val="9"/>
              </w:numPr>
              <w:tabs>
                <w:tab w:val="left" w:pos="9639"/>
              </w:tabs>
              <w:contextualSpacing/>
              <w:rPr>
                <w:b/>
                <w:sz w:val="20"/>
                <w:szCs w:val="20"/>
                <w:u w:val="single"/>
              </w:rPr>
            </w:pPr>
          </w:p>
        </w:tc>
        <w:tc>
          <w:tcPr>
            <w:tcW w:w="1276" w:type="dxa"/>
          </w:tcPr>
          <w:p w:rsidR="00FC40B6" w:rsidRPr="00226259" w:rsidRDefault="00FC40B6" w:rsidP="00FF4872">
            <w:pPr>
              <w:numPr>
                <w:ilvl w:val="0"/>
                <w:numId w:val="9"/>
              </w:numPr>
              <w:tabs>
                <w:tab w:val="left" w:pos="9639"/>
              </w:tabs>
              <w:contextualSpacing/>
              <w:rPr>
                <w:b/>
                <w:sz w:val="20"/>
                <w:szCs w:val="20"/>
                <w:u w:val="single"/>
              </w:rPr>
            </w:pPr>
          </w:p>
        </w:tc>
        <w:tc>
          <w:tcPr>
            <w:tcW w:w="1843" w:type="dxa"/>
          </w:tcPr>
          <w:p w:rsidR="00FC40B6" w:rsidRPr="00226259" w:rsidRDefault="00FC40B6" w:rsidP="00FF4872">
            <w:pPr>
              <w:numPr>
                <w:ilvl w:val="0"/>
                <w:numId w:val="9"/>
              </w:numPr>
              <w:tabs>
                <w:tab w:val="left" w:pos="9639"/>
              </w:tabs>
              <w:contextualSpacing/>
              <w:rPr>
                <w:b/>
                <w:sz w:val="20"/>
                <w:szCs w:val="20"/>
                <w:u w:val="single"/>
              </w:rPr>
            </w:pPr>
          </w:p>
        </w:tc>
        <w:tc>
          <w:tcPr>
            <w:tcW w:w="1134" w:type="dxa"/>
          </w:tcPr>
          <w:p w:rsidR="00FC40B6" w:rsidRPr="00226259" w:rsidRDefault="00FC40B6" w:rsidP="00FF4872">
            <w:pPr>
              <w:numPr>
                <w:ilvl w:val="0"/>
                <w:numId w:val="9"/>
              </w:numPr>
              <w:tabs>
                <w:tab w:val="left" w:pos="9639"/>
              </w:tabs>
              <w:contextualSpacing/>
              <w:rPr>
                <w:b/>
                <w:sz w:val="20"/>
                <w:szCs w:val="20"/>
                <w:u w:val="single"/>
              </w:rPr>
            </w:pPr>
          </w:p>
        </w:tc>
        <w:tc>
          <w:tcPr>
            <w:tcW w:w="2345" w:type="dxa"/>
          </w:tcPr>
          <w:p w:rsidR="00FC40B6" w:rsidRPr="00226259" w:rsidRDefault="00FC40B6" w:rsidP="00FF4872">
            <w:pPr>
              <w:numPr>
                <w:ilvl w:val="0"/>
                <w:numId w:val="9"/>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9"/>
        <w:gridCol w:w="4978"/>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2949E6">
            <w:pPr>
              <w:tabs>
                <w:tab w:val="left" w:pos="5200"/>
              </w:tabs>
            </w:pPr>
            <w:r w:rsidRPr="008F0789">
              <w:t>_________________ М. К. Чаговцев</w:t>
            </w:r>
          </w:p>
        </w:tc>
        <w:tc>
          <w:tcPr>
            <w:tcW w:w="4978" w:type="dxa"/>
          </w:tcPr>
          <w:p w:rsidR="00667897" w:rsidRPr="008F0789" w:rsidRDefault="003C7F2F" w:rsidP="00472370">
            <w:pPr>
              <w:tabs>
                <w:tab w:val="left" w:pos="5200"/>
              </w:tabs>
            </w:pPr>
            <w:r w:rsidRPr="008F0789">
              <w:rPr>
                <w:b/>
              </w:rPr>
              <w:t>От Поставщ</w:t>
            </w:r>
            <w:r w:rsidR="00472370">
              <w:rPr>
                <w:b/>
              </w:rPr>
              <w:t>ика</w:t>
            </w:r>
          </w:p>
        </w:tc>
      </w:tr>
    </w:tbl>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3979A5" w:rsidRDefault="003979A5" w:rsidP="00472370"/>
    <w:p w:rsidR="0063243C" w:rsidRDefault="0063243C" w:rsidP="00472370"/>
    <w:p w:rsidR="00F04D27" w:rsidRDefault="00F04D27" w:rsidP="00472370"/>
    <w:p w:rsidR="00472370" w:rsidRPr="00472370" w:rsidRDefault="00472370" w:rsidP="00472370"/>
    <w:p w:rsidR="003979A5" w:rsidRPr="000E49FD" w:rsidRDefault="003979A5" w:rsidP="003979A5">
      <w:pPr>
        <w:spacing w:line="260" w:lineRule="exact"/>
        <w:ind w:firstLine="5812"/>
      </w:pPr>
      <w:r w:rsidRPr="000E49FD">
        <w:lastRenderedPageBreak/>
        <w:t>Приложение № 1.3 к извещению</w:t>
      </w:r>
    </w:p>
    <w:p w:rsidR="003979A5" w:rsidRPr="000E49FD" w:rsidRDefault="003979A5" w:rsidP="003979A5">
      <w:pPr>
        <w:spacing w:line="260" w:lineRule="exact"/>
        <w:ind w:firstLine="5812"/>
      </w:pPr>
      <w:r w:rsidRPr="000E49FD">
        <w:t>о проведении запроса котировок</w:t>
      </w:r>
    </w:p>
    <w:p w:rsidR="003979A5" w:rsidRPr="000E49FD" w:rsidRDefault="003979A5" w:rsidP="003979A5">
      <w:pPr>
        <w:tabs>
          <w:tab w:val="center" w:pos="4923"/>
          <w:tab w:val="left" w:pos="6448"/>
        </w:tabs>
        <w:ind w:firstLine="709"/>
        <w:jc w:val="both"/>
        <w:rPr>
          <w:b/>
        </w:rPr>
      </w:pPr>
      <w:r w:rsidRPr="000E49FD">
        <w:tab/>
      </w:r>
      <w:r w:rsidRPr="000E49FD">
        <w:tab/>
      </w:r>
    </w:p>
    <w:p w:rsidR="003979A5" w:rsidRPr="000E49FD" w:rsidRDefault="003979A5" w:rsidP="003979A5">
      <w:pPr>
        <w:jc w:val="center"/>
        <w:rPr>
          <w:b/>
        </w:rPr>
      </w:pPr>
      <w:r w:rsidRPr="000E49FD">
        <w:rPr>
          <w:b/>
        </w:rPr>
        <w:t>Формы документов, предоставляемых в составе заявки участника</w:t>
      </w:r>
    </w:p>
    <w:p w:rsidR="003979A5" w:rsidRPr="000E49FD" w:rsidRDefault="003979A5" w:rsidP="003979A5">
      <w:pPr>
        <w:jc w:val="center"/>
        <w:rPr>
          <w:b/>
        </w:rPr>
      </w:pPr>
    </w:p>
    <w:p w:rsidR="003979A5" w:rsidRPr="000E49FD" w:rsidRDefault="003979A5" w:rsidP="003979A5">
      <w:pPr>
        <w:jc w:val="center"/>
        <w:rPr>
          <w:b/>
        </w:rPr>
      </w:pPr>
      <w:r w:rsidRPr="000E49FD">
        <w:rPr>
          <w:b/>
        </w:rPr>
        <w:t>Форма сведений об участнике закупки</w:t>
      </w:r>
    </w:p>
    <w:p w:rsidR="003979A5" w:rsidRPr="000E49FD" w:rsidRDefault="003979A5" w:rsidP="003979A5">
      <w:pPr>
        <w:jc w:val="center"/>
        <w:rPr>
          <w:i/>
        </w:rPr>
      </w:pPr>
    </w:p>
    <w:p w:rsidR="003979A5" w:rsidRPr="000E49FD" w:rsidRDefault="003979A5" w:rsidP="003979A5">
      <w:pPr>
        <w:jc w:val="center"/>
        <w:rPr>
          <w:i/>
        </w:rPr>
      </w:pPr>
      <w:r w:rsidRPr="000E49FD">
        <w:rPr>
          <w:i/>
        </w:rPr>
        <w:t>На бланке участника</w:t>
      </w:r>
    </w:p>
    <w:p w:rsidR="003979A5" w:rsidRPr="000E49FD" w:rsidRDefault="003979A5" w:rsidP="003979A5">
      <w:pPr>
        <w:pStyle w:val="2"/>
        <w:keepNext w:val="0"/>
        <w:widowControl w:val="0"/>
        <w:suppressAutoHyphens/>
        <w:spacing w:before="0" w:after="0"/>
        <w:jc w:val="center"/>
        <w:rPr>
          <w:rFonts w:ascii="Times New Roman" w:hAnsi="Times New Roman" w:cs="Times New Roman"/>
          <w:b w:val="0"/>
          <w:i w:val="0"/>
          <w:iCs w:val="0"/>
          <w:sz w:val="24"/>
          <w:szCs w:val="24"/>
        </w:rPr>
      </w:pPr>
    </w:p>
    <w:p w:rsidR="003979A5" w:rsidRPr="000E49FD" w:rsidRDefault="003979A5" w:rsidP="003979A5">
      <w:pPr>
        <w:jc w:val="center"/>
      </w:pPr>
      <w:r w:rsidRPr="000E49FD">
        <w:t>СВЕДЕНИЯ ОБ УЧАСТНИКЕ ЗАПРОСА КОТИРОВОК</w:t>
      </w:r>
    </w:p>
    <w:p w:rsidR="003979A5" w:rsidRPr="000E49FD" w:rsidRDefault="003979A5" w:rsidP="003979A5">
      <w:pPr>
        <w:pStyle w:val="2"/>
        <w:keepNext w:val="0"/>
        <w:widowControl w:val="0"/>
        <w:suppressAutoHyphens/>
        <w:spacing w:before="0" w:after="0"/>
        <w:jc w:val="center"/>
        <w:rPr>
          <w:rFonts w:ascii="Times New Roman" w:hAnsi="Times New Roman" w:cs="Times New Roman"/>
          <w:b w:val="0"/>
          <w:i w:val="0"/>
          <w:sz w:val="24"/>
          <w:szCs w:val="24"/>
        </w:rPr>
      </w:pPr>
      <w:r w:rsidRPr="000E49FD">
        <w:rPr>
          <w:rFonts w:ascii="Times New Roman" w:hAnsi="Times New Roman" w:cs="Times New Roman"/>
          <w:b w:val="0"/>
          <w:i w:val="0"/>
          <w:sz w:val="24"/>
          <w:szCs w:val="24"/>
        </w:rPr>
        <w:t xml:space="preserve">№____ </w:t>
      </w:r>
    </w:p>
    <w:p w:rsidR="003979A5" w:rsidRPr="000E49FD" w:rsidRDefault="003979A5" w:rsidP="003979A5"/>
    <w:p w:rsidR="003979A5" w:rsidRPr="000E49FD" w:rsidRDefault="003979A5" w:rsidP="003979A5">
      <w:pPr>
        <w:ind w:firstLine="709"/>
        <w:rPr>
          <w:i/>
        </w:rPr>
      </w:pPr>
      <w:r w:rsidRPr="000E49FD">
        <w:rPr>
          <w:i/>
        </w:rPr>
        <w:t xml:space="preserve"> Форма сведений об участнике должна быть подготовлена отдельно на каждый лот и предоставлена в составе заявки на участие в запросе котировок в формате </w:t>
      </w:r>
      <w:r w:rsidRPr="000E49FD">
        <w:rPr>
          <w:i/>
          <w:lang w:val="en-US"/>
        </w:rPr>
        <w:t>Word</w:t>
      </w:r>
      <w:r w:rsidRPr="000E49FD">
        <w:rPr>
          <w:i/>
        </w:rPr>
        <w:t>.</w:t>
      </w:r>
    </w:p>
    <w:p w:rsidR="003979A5" w:rsidRPr="000E49FD" w:rsidRDefault="003979A5" w:rsidP="003979A5"/>
    <w:p w:rsidR="003979A5" w:rsidRPr="000E49FD" w:rsidRDefault="003979A5" w:rsidP="003979A5">
      <w:pPr>
        <w:pStyle w:val="11"/>
        <w:spacing w:line="240" w:lineRule="atLeast"/>
        <w:ind w:firstLine="709"/>
        <w:rPr>
          <w:sz w:val="24"/>
          <w:szCs w:val="24"/>
        </w:rPr>
      </w:pPr>
      <w:r w:rsidRPr="000E49FD">
        <w:rPr>
          <w:sz w:val="24"/>
          <w:szCs w:val="24"/>
        </w:rPr>
        <w:t xml:space="preserve">_________________ </w:t>
      </w:r>
      <w:r w:rsidRPr="000E49FD">
        <w:rPr>
          <w:i/>
          <w:sz w:val="24"/>
          <w:szCs w:val="24"/>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E49FD">
        <w:rPr>
          <w:sz w:val="24"/>
          <w:szCs w:val="24"/>
        </w:rPr>
        <w:t>(далее – участник).</w:t>
      </w:r>
    </w:p>
    <w:p w:rsidR="000E49FD" w:rsidRDefault="000E49FD" w:rsidP="003979A5">
      <w:pPr>
        <w:pStyle w:val="11"/>
        <w:rPr>
          <w:sz w:val="24"/>
          <w:szCs w:val="24"/>
        </w:rPr>
      </w:pPr>
    </w:p>
    <w:p w:rsidR="003979A5" w:rsidRPr="000E49FD" w:rsidRDefault="003979A5" w:rsidP="003979A5">
      <w:pPr>
        <w:pStyle w:val="11"/>
        <w:rPr>
          <w:i/>
          <w:sz w:val="24"/>
          <w:szCs w:val="24"/>
        </w:rPr>
      </w:pPr>
      <w:r w:rsidRPr="000E49FD">
        <w:rPr>
          <w:sz w:val="24"/>
          <w:szCs w:val="24"/>
        </w:rPr>
        <w:t xml:space="preserve">Сведения об участнике – юридическом лице, а также о лицах, выступающих на стороне участника </w:t>
      </w:r>
      <w:r w:rsidRPr="000E49FD">
        <w:rPr>
          <w:i/>
          <w:sz w:val="24"/>
          <w:szCs w:val="24"/>
        </w:rPr>
        <w:t>(указываются сведения в отношении каждого юридического лица, выступающего на стороне участника).</w:t>
      </w:r>
    </w:p>
    <w:p w:rsidR="003979A5" w:rsidRPr="000E49FD" w:rsidRDefault="003979A5" w:rsidP="003979A5">
      <w:pPr>
        <w:pStyle w:val="11"/>
        <w:rPr>
          <w:i/>
          <w:sz w:val="24"/>
          <w:szCs w:val="24"/>
        </w:rPr>
      </w:pPr>
      <w:r w:rsidRPr="000E49FD">
        <w:rPr>
          <w:i/>
          <w:sz w:val="24"/>
          <w:szCs w:val="24"/>
        </w:rPr>
        <w:t>Таблица включается в форму сведений об участнике, если участником закупки является юридическое лицо.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767"/>
        <w:gridCol w:w="5670"/>
      </w:tblGrid>
      <w:tr w:rsidR="003979A5" w:rsidRPr="000E49FD" w:rsidTr="00DF0610">
        <w:tc>
          <w:tcPr>
            <w:tcW w:w="594" w:type="dxa"/>
          </w:tcPr>
          <w:p w:rsidR="003979A5" w:rsidRPr="000E49FD" w:rsidRDefault="003979A5" w:rsidP="00DF0610">
            <w:pPr>
              <w:pStyle w:val="a6"/>
              <w:ind w:firstLine="0"/>
              <w:rPr>
                <w:sz w:val="24"/>
              </w:rPr>
            </w:pPr>
            <w:r w:rsidRPr="000E49FD">
              <w:rPr>
                <w:sz w:val="24"/>
              </w:rPr>
              <w:t>№ п/п</w:t>
            </w:r>
          </w:p>
        </w:tc>
        <w:tc>
          <w:tcPr>
            <w:tcW w:w="3767" w:type="dxa"/>
          </w:tcPr>
          <w:p w:rsidR="003979A5" w:rsidRPr="000E49FD" w:rsidRDefault="003979A5" w:rsidP="00DF0610">
            <w:pPr>
              <w:pStyle w:val="a6"/>
              <w:ind w:firstLine="0"/>
              <w:rPr>
                <w:sz w:val="24"/>
              </w:rPr>
            </w:pPr>
            <w:r w:rsidRPr="000E49FD">
              <w:rPr>
                <w:sz w:val="24"/>
              </w:rPr>
              <w:t>Требуемая информация</w:t>
            </w:r>
          </w:p>
        </w:tc>
        <w:tc>
          <w:tcPr>
            <w:tcW w:w="5670" w:type="dxa"/>
          </w:tcPr>
          <w:p w:rsidR="003979A5" w:rsidRPr="000E49FD" w:rsidRDefault="003979A5" w:rsidP="00DF0610">
            <w:pPr>
              <w:pStyle w:val="a6"/>
              <w:ind w:firstLine="0"/>
              <w:rPr>
                <w:sz w:val="24"/>
              </w:rPr>
            </w:pPr>
            <w:r w:rsidRPr="000E49FD">
              <w:rPr>
                <w:sz w:val="24"/>
              </w:rPr>
              <w:t>Сведения об участнике/лице, выступающем на стороне участника</w:t>
            </w:r>
          </w:p>
        </w:tc>
      </w:tr>
      <w:tr w:rsidR="003979A5" w:rsidRPr="000E49FD" w:rsidTr="00DF0610">
        <w:tc>
          <w:tcPr>
            <w:tcW w:w="594" w:type="dxa"/>
            <w:vMerge w:val="restart"/>
          </w:tcPr>
          <w:p w:rsidR="003979A5" w:rsidRPr="000E49FD" w:rsidRDefault="003979A5" w:rsidP="00DF0610">
            <w:pPr>
              <w:pStyle w:val="a6"/>
              <w:ind w:firstLine="0"/>
              <w:rPr>
                <w:sz w:val="24"/>
              </w:rPr>
            </w:pPr>
            <w:r w:rsidRPr="000E49FD">
              <w:rPr>
                <w:sz w:val="24"/>
              </w:rPr>
              <w:t>1.</w:t>
            </w:r>
          </w:p>
        </w:tc>
        <w:tc>
          <w:tcPr>
            <w:tcW w:w="3767" w:type="dxa"/>
          </w:tcPr>
          <w:p w:rsidR="003979A5" w:rsidRPr="000E49FD" w:rsidRDefault="003979A5" w:rsidP="00DF0610">
            <w:pPr>
              <w:pStyle w:val="a6"/>
              <w:ind w:firstLine="0"/>
              <w:rPr>
                <w:sz w:val="24"/>
              </w:rPr>
            </w:pPr>
            <w:r w:rsidRPr="000E49FD">
              <w:rPr>
                <w:sz w:val="24"/>
              </w:rPr>
              <w:t>Наименование, фирменное наименование (при наличии) участника</w:t>
            </w:r>
          </w:p>
        </w:tc>
        <w:tc>
          <w:tcPr>
            <w:tcW w:w="5670" w:type="dxa"/>
          </w:tcPr>
          <w:p w:rsidR="003979A5" w:rsidRPr="000E49FD" w:rsidRDefault="003979A5" w:rsidP="00DF0610">
            <w:pPr>
              <w:pStyle w:val="a6"/>
              <w:ind w:firstLine="0"/>
              <w:rPr>
                <w:sz w:val="24"/>
              </w:rPr>
            </w:pPr>
            <w:r w:rsidRPr="000E49FD">
              <w:rPr>
                <w:i/>
                <w:sz w:val="24"/>
              </w:rPr>
              <w:t>указать организационно-правовую форму, наименование, фирменное наименование (при наличии)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a6"/>
              <w:ind w:firstLine="0"/>
              <w:rPr>
                <w:sz w:val="24"/>
              </w:rPr>
            </w:pPr>
            <w:r w:rsidRPr="000E49FD">
              <w:rPr>
                <w:sz w:val="24"/>
              </w:rPr>
              <w:t xml:space="preserve">ИНН </w:t>
            </w:r>
          </w:p>
        </w:tc>
        <w:tc>
          <w:tcPr>
            <w:tcW w:w="5670" w:type="dxa"/>
          </w:tcPr>
          <w:p w:rsidR="003979A5" w:rsidRPr="000E49FD" w:rsidRDefault="003979A5" w:rsidP="00DF0610">
            <w:pPr>
              <w:pStyle w:val="11"/>
              <w:ind w:firstLine="0"/>
              <w:rPr>
                <w:sz w:val="24"/>
                <w:szCs w:val="24"/>
              </w:rPr>
            </w:pPr>
            <w:r w:rsidRPr="000E49FD">
              <w:rPr>
                <w:i/>
                <w:sz w:val="24"/>
                <w:szCs w:val="24"/>
              </w:rPr>
              <w:t>указать ИНН участника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a6"/>
              <w:ind w:firstLine="0"/>
              <w:rPr>
                <w:sz w:val="24"/>
              </w:rPr>
            </w:pPr>
            <w:r w:rsidRPr="000E49FD">
              <w:rPr>
                <w:sz w:val="24"/>
              </w:rPr>
              <w:t>Адрес участника</w:t>
            </w:r>
          </w:p>
        </w:tc>
        <w:tc>
          <w:tcPr>
            <w:tcW w:w="5670" w:type="dxa"/>
          </w:tcPr>
          <w:p w:rsidR="003979A5" w:rsidRPr="000E49FD" w:rsidRDefault="003979A5" w:rsidP="00DF0610">
            <w:pPr>
              <w:pStyle w:val="11"/>
              <w:ind w:firstLine="0"/>
              <w:rPr>
                <w:sz w:val="24"/>
                <w:szCs w:val="24"/>
              </w:rPr>
            </w:pPr>
            <w:r w:rsidRPr="000E49FD">
              <w:rPr>
                <w:i/>
                <w:sz w:val="24"/>
                <w:szCs w:val="24"/>
              </w:rPr>
              <w:t>указать юридический адрес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a6"/>
              <w:ind w:firstLine="0"/>
              <w:rPr>
                <w:sz w:val="24"/>
              </w:rPr>
            </w:pPr>
            <w:r w:rsidRPr="000E49FD">
              <w:rPr>
                <w:sz w:val="24"/>
              </w:rPr>
              <w:t>ИНН (при наличии) учредителей участника</w:t>
            </w:r>
          </w:p>
        </w:tc>
        <w:tc>
          <w:tcPr>
            <w:tcW w:w="5670" w:type="dxa"/>
          </w:tcPr>
          <w:p w:rsidR="003979A5" w:rsidRPr="000E49FD" w:rsidRDefault="003979A5" w:rsidP="00DF0610">
            <w:pPr>
              <w:pStyle w:val="11"/>
              <w:ind w:firstLine="0"/>
              <w:rPr>
                <w:i/>
                <w:sz w:val="24"/>
                <w:szCs w:val="24"/>
              </w:rPr>
            </w:pPr>
            <w:r w:rsidRPr="000E49FD">
              <w:rPr>
                <w:i/>
                <w:sz w:val="24"/>
                <w:szCs w:val="24"/>
              </w:rPr>
              <w:t>Указать ИНН учредителей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a6"/>
              <w:ind w:firstLine="0"/>
              <w:rPr>
                <w:sz w:val="24"/>
              </w:rPr>
            </w:pPr>
            <w:r w:rsidRPr="000E49FD">
              <w:rPr>
                <w:sz w:val="24"/>
              </w:rPr>
              <w:t>ИНН (при наличии) членов коллегиального исполнительного органа участника</w:t>
            </w:r>
          </w:p>
        </w:tc>
        <w:tc>
          <w:tcPr>
            <w:tcW w:w="5670" w:type="dxa"/>
          </w:tcPr>
          <w:p w:rsidR="003979A5" w:rsidRPr="000E49FD" w:rsidRDefault="003979A5" w:rsidP="00DF0610">
            <w:pPr>
              <w:pStyle w:val="11"/>
              <w:ind w:firstLine="0"/>
              <w:rPr>
                <w:i/>
                <w:sz w:val="24"/>
                <w:szCs w:val="24"/>
              </w:rPr>
            </w:pPr>
            <w:r w:rsidRPr="000E49FD">
              <w:rPr>
                <w:i/>
                <w:sz w:val="24"/>
                <w:szCs w:val="24"/>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a6"/>
              <w:ind w:firstLine="0"/>
              <w:rPr>
                <w:sz w:val="24"/>
              </w:rPr>
            </w:pPr>
            <w:r w:rsidRPr="000E49FD">
              <w:rPr>
                <w:sz w:val="24"/>
              </w:rPr>
              <w:t>ИНН (при наличии) лица, исполняющего функции единоличного исполнительного органа участника</w:t>
            </w:r>
          </w:p>
        </w:tc>
        <w:tc>
          <w:tcPr>
            <w:tcW w:w="5670" w:type="dxa"/>
          </w:tcPr>
          <w:p w:rsidR="003979A5" w:rsidRPr="000E49FD" w:rsidRDefault="003979A5" w:rsidP="00DF0610">
            <w:pPr>
              <w:pStyle w:val="11"/>
              <w:ind w:firstLine="0"/>
              <w:rPr>
                <w:i/>
                <w:sz w:val="24"/>
                <w:szCs w:val="24"/>
              </w:rPr>
            </w:pPr>
            <w:r w:rsidRPr="000E49FD">
              <w:rPr>
                <w:i/>
                <w:sz w:val="24"/>
                <w:szCs w:val="24"/>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sz w:val="24"/>
                <w:szCs w:val="24"/>
              </w:rPr>
            </w:pPr>
            <w:r w:rsidRPr="000E49FD">
              <w:rPr>
                <w:sz w:val="24"/>
                <w:szCs w:val="24"/>
              </w:rPr>
              <w:t xml:space="preserve">Фактическое местонахождение </w:t>
            </w:r>
            <w:r w:rsidRPr="000E49FD">
              <w:rPr>
                <w:i/>
                <w:sz w:val="24"/>
                <w:szCs w:val="24"/>
              </w:rPr>
              <w:t>(заполняется по усмотрению участника)</w:t>
            </w:r>
          </w:p>
        </w:tc>
        <w:tc>
          <w:tcPr>
            <w:tcW w:w="5670" w:type="dxa"/>
          </w:tcPr>
          <w:p w:rsidR="003979A5" w:rsidRPr="000E49FD" w:rsidRDefault="003979A5" w:rsidP="00DF0610">
            <w:pPr>
              <w:pStyle w:val="11"/>
              <w:ind w:firstLine="0"/>
              <w:rPr>
                <w:sz w:val="24"/>
                <w:szCs w:val="24"/>
              </w:rPr>
            </w:pPr>
            <w:r w:rsidRPr="000E49FD">
              <w:rPr>
                <w:i/>
                <w:sz w:val="24"/>
                <w:szCs w:val="24"/>
              </w:rPr>
              <w:t>указать местонахождение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i/>
                <w:sz w:val="24"/>
                <w:szCs w:val="24"/>
              </w:rPr>
            </w:pPr>
            <w:r w:rsidRPr="000E49FD">
              <w:rPr>
                <w:sz w:val="24"/>
                <w:szCs w:val="24"/>
              </w:rPr>
              <w:t xml:space="preserve">Контактный телефон/факс  </w:t>
            </w:r>
            <w:r w:rsidRPr="000E49FD">
              <w:rPr>
                <w:i/>
                <w:sz w:val="24"/>
                <w:szCs w:val="24"/>
              </w:rPr>
              <w:t>(заполняется по усмотрению участника)</w:t>
            </w:r>
          </w:p>
        </w:tc>
        <w:tc>
          <w:tcPr>
            <w:tcW w:w="5670" w:type="dxa"/>
          </w:tcPr>
          <w:p w:rsidR="003979A5" w:rsidRPr="000E49FD" w:rsidRDefault="003979A5" w:rsidP="00DF0610">
            <w:pPr>
              <w:pStyle w:val="11"/>
              <w:ind w:firstLine="0"/>
              <w:rPr>
                <w:sz w:val="24"/>
                <w:szCs w:val="24"/>
              </w:rPr>
            </w:pPr>
            <w:r w:rsidRPr="000E49FD">
              <w:rPr>
                <w:i/>
                <w:sz w:val="24"/>
                <w:szCs w:val="24"/>
              </w:rPr>
              <w:t>указать телефон/факс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i/>
                <w:sz w:val="24"/>
                <w:szCs w:val="24"/>
              </w:rPr>
            </w:pPr>
            <w:r w:rsidRPr="000E49FD">
              <w:rPr>
                <w:sz w:val="24"/>
                <w:szCs w:val="24"/>
              </w:rPr>
              <w:t xml:space="preserve">Контактные данные лица, с которым может связаться заказчик для получения дополнительной информации об </w:t>
            </w:r>
            <w:r w:rsidRPr="000E49FD">
              <w:rPr>
                <w:sz w:val="24"/>
                <w:szCs w:val="24"/>
              </w:rPr>
              <w:lastRenderedPageBreak/>
              <w:t xml:space="preserve">участнике </w:t>
            </w:r>
            <w:r w:rsidRPr="000E49FD">
              <w:rPr>
                <w:i/>
                <w:sz w:val="24"/>
                <w:szCs w:val="24"/>
              </w:rPr>
              <w:t>(заполняется по усмотрению участника)</w:t>
            </w:r>
          </w:p>
        </w:tc>
        <w:tc>
          <w:tcPr>
            <w:tcW w:w="5670" w:type="dxa"/>
          </w:tcPr>
          <w:p w:rsidR="003979A5" w:rsidRPr="000E49FD" w:rsidRDefault="003979A5" w:rsidP="00DF0610">
            <w:pPr>
              <w:pStyle w:val="11"/>
              <w:ind w:firstLine="0"/>
              <w:rPr>
                <w:sz w:val="24"/>
                <w:szCs w:val="24"/>
              </w:rPr>
            </w:pPr>
            <w:r w:rsidRPr="000E49FD">
              <w:rPr>
                <w:i/>
                <w:sz w:val="24"/>
                <w:szCs w:val="24"/>
              </w:rPr>
              <w:lastRenderedPageBreak/>
              <w:t>указать ФИО, должность, контактный номер телефона, адрес электронной почты</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sz w:val="24"/>
                <w:szCs w:val="24"/>
              </w:rPr>
            </w:pPr>
            <w:r w:rsidRPr="000E49FD">
              <w:rPr>
                <w:sz w:val="24"/>
                <w:szCs w:val="24"/>
              </w:rPr>
              <w:t xml:space="preserve">Контактные данные лица, ответственного за предоставление обеспечения исполнения договора </w:t>
            </w:r>
            <w:r w:rsidRPr="000E49FD">
              <w:rPr>
                <w:i/>
                <w:sz w:val="24"/>
                <w:szCs w:val="24"/>
              </w:rPr>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банковской гарантии)</w:t>
            </w:r>
          </w:p>
        </w:tc>
        <w:tc>
          <w:tcPr>
            <w:tcW w:w="5670" w:type="dxa"/>
          </w:tcPr>
          <w:p w:rsidR="003979A5" w:rsidRPr="000E49FD" w:rsidRDefault="003979A5" w:rsidP="00DF0610">
            <w:pPr>
              <w:pStyle w:val="11"/>
              <w:ind w:firstLine="0"/>
              <w:rPr>
                <w:sz w:val="24"/>
                <w:szCs w:val="24"/>
              </w:rPr>
            </w:pPr>
            <w:r w:rsidRPr="000E49FD">
              <w:rPr>
                <w:i/>
                <w:sz w:val="24"/>
                <w:szCs w:val="24"/>
              </w:rPr>
              <w:t>указать ФИО, должность, контактный номер телефона, адрес электронной почты</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sz w:val="24"/>
                <w:szCs w:val="24"/>
              </w:rPr>
            </w:pPr>
            <w:r w:rsidRPr="000E49FD">
              <w:rPr>
                <w:sz w:val="24"/>
                <w:szCs w:val="24"/>
              </w:rPr>
              <w:t xml:space="preserve">Адрес электронной почты </w:t>
            </w:r>
            <w:r w:rsidRPr="000E49FD">
              <w:rPr>
                <w:i/>
                <w:sz w:val="24"/>
                <w:szCs w:val="24"/>
              </w:rPr>
              <w:t>(заполняется по усмотрению участника)</w:t>
            </w:r>
          </w:p>
        </w:tc>
        <w:tc>
          <w:tcPr>
            <w:tcW w:w="5670" w:type="dxa"/>
          </w:tcPr>
          <w:p w:rsidR="003979A5" w:rsidRPr="000E49FD" w:rsidRDefault="003979A5" w:rsidP="00DF0610">
            <w:pPr>
              <w:pStyle w:val="11"/>
              <w:ind w:firstLine="0"/>
              <w:rPr>
                <w:sz w:val="24"/>
                <w:szCs w:val="24"/>
              </w:rPr>
            </w:pPr>
            <w:r w:rsidRPr="000E49FD">
              <w:rPr>
                <w:i/>
                <w:sz w:val="24"/>
                <w:szCs w:val="24"/>
              </w:rPr>
              <w:t>указать адрес электронной почты участника</w:t>
            </w:r>
          </w:p>
        </w:tc>
      </w:tr>
      <w:tr w:rsidR="003979A5" w:rsidRPr="000E49FD" w:rsidTr="00DF0610">
        <w:tc>
          <w:tcPr>
            <w:tcW w:w="594" w:type="dxa"/>
            <w:vMerge w:val="restart"/>
          </w:tcPr>
          <w:p w:rsidR="003979A5" w:rsidRPr="000E49FD" w:rsidRDefault="003979A5" w:rsidP="00DF0610">
            <w:pPr>
              <w:pStyle w:val="a6"/>
              <w:ind w:firstLine="0"/>
              <w:rPr>
                <w:sz w:val="24"/>
              </w:rPr>
            </w:pPr>
            <w:r w:rsidRPr="000E49FD">
              <w:rPr>
                <w:sz w:val="24"/>
              </w:rPr>
              <w:t>2.</w:t>
            </w:r>
          </w:p>
        </w:tc>
        <w:tc>
          <w:tcPr>
            <w:tcW w:w="3767" w:type="dxa"/>
          </w:tcPr>
          <w:p w:rsidR="003979A5" w:rsidRPr="000E49FD" w:rsidRDefault="003979A5" w:rsidP="00DF0610">
            <w:pPr>
              <w:pStyle w:val="11"/>
              <w:ind w:firstLine="0"/>
              <w:jc w:val="left"/>
              <w:rPr>
                <w:sz w:val="24"/>
                <w:szCs w:val="24"/>
              </w:rPr>
            </w:pPr>
            <w:r w:rsidRPr="000E49FD">
              <w:rPr>
                <w:sz w:val="24"/>
                <w:szCs w:val="24"/>
              </w:rPr>
              <w:t>Наименование, фирменное наименование (при наличии) юридического лица, выступающего на стороне участника</w:t>
            </w:r>
          </w:p>
        </w:tc>
        <w:tc>
          <w:tcPr>
            <w:tcW w:w="5670" w:type="dxa"/>
          </w:tcPr>
          <w:p w:rsidR="003979A5" w:rsidRPr="000E49FD" w:rsidRDefault="003979A5" w:rsidP="00DF0610">
            <w:pPr>
              <w:pStyle w:val="a6"/>
              <w:ind w:firstLine="0"/>
              <w:rPr>
                <w:sz w:val="24"/>
              </w:rPr>
            </w:pPr>
            <w:r w:rsidRPr="000E49FD">
              <w:rPr>
                <w:i/>
                <w:sz w:val="24"/>
              </w:rPr>
              <w:t>указать организационно-правовую форму, наименование, фирменное наименование (при наличии) лица, выступающего на стороне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rPr>
                <w:sz w:val="24"/>
                <w:szCs w:val="24"/>
              </w:rPr>
            </w:pPr>
            <w:r w:rsidRPr="000E49FD">
              <w:rPr>
                <w:sz w:val="24"/>
                <w:szCs w:val="24"/>
              </w:rPr>
              <w:t>ИНН</w:t>
            </w:r>
          </w:p>
        </w:tc>
        <w:tc>
          <w:tcPr>
            <w:tcW w:w="5670" w:type="dxa"/>
          </w:tcPr>
          <w:p w:rsidR="003979A5" w:rsidRPr="000E49FD" w:rsidRDefault="003979A5" w:rsidP="00DF0610">
            <w:pPr>
              <w:pStyle w:val="11"/>
              <w:ind w:firstLine="0"/>
              <w:rPr>
                <w:i/>
                <w:sz w:val="24"/>
                <w:szCs w:val="24"/>
              </w:rPr>
            </w:pPr>
            <w:r w:rsidRPr="000E49FD">
              <w:rPr>
                <w:i/>
                <w:sz w:val="24"/>
                <w:szCs w:val="24"/>
              </w:rPr>
              <w:t>указать ИНН лица, выступающего на стороне участника или аналог идентификационного номера налогоплательщика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i/>
                <w:sz w:val="24"/>
                <w:szCs w:val="24"/>
              </w:rPr>
            </w:pPr>
            <w:r w:rsidRPr="000E49FD">
              <w:rPr>
                <w:sz w:val="24"/>
                <w:szCs w:val="24"/>
              </w:rPr>
              <w:t xml:space="preserve">Адрес юридического лица, выступающего на стоне участника </w:t>
            </w:r>
          </w:p>
        </w:tc>
        <w:tc>
          <w:tcPr>
            <w:tcW w:w="5670" w:type="dxa"/>
          </w:tcPr>
          <w:p w:rsidR="003979A5" w:rsidRPr="000E49FD" w:rsidRDefault="003979A5" w:rsidP="00DF0610">
            <w:pPr>
              <w:pStyle w:val="a6"/>
              <w:ind w:firstLine="0"/>
              <w:rPr>
                <w:sz w:val="24"/>
              </w:rPr>
            </w:pPr>
            <w:r w:rsidRPr="000E49FD">
              <w:rPr>
                <w:i/>
                <w:sz w:val="24"/>
              </w:rPr>
              <w:t>указать юридический адрес лица, выступающего на стороне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sz w:val="24"/>
                <w:szCs w:val="24"/>
              </w:rPr>
            </w:pPr>
            <w:r w:rsidRPr="000E49FD">
              <w:rPr>
                <w:sz w:val="24"/>
                <w:szCs w:val="24"/>
              </w:rPr>
              <w:t>ИНН (при наличии) учредителей юридического лица, выступающего на стороне участника</w:t>
            </w:r>
          </w:p>
        </w:tc>
        <w:tc>
          <w:tcPr>
            <w:tcW w:w="5670" w:type="dxa"/>
          </w:tcPr>
          <w:p w:rsidR="003979A5" w:rsidRPr="000E49FD" w:rsidRDefault="003979A5" w:rsidP="00DF0610">
            <w:pPr>
              <w:pStyle w:val="a6"/>
              <w:ind w:firstLine="0"/>
              <w:rPr>
                <w:i/>
                <w:sz w:val="24"/>
              </w:rPr>
            </w:pPr>
            <w:r w:rsidRPr="000E49FD">
              <w:rPr>
                <w:i/>
                <w:sz w:val="24"/>
              </w:rPr>
              <w:t>Указать ИНН учредителей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sz w:val="24"/>
                <w:szCs w:val="24"/>
              </w:rPr>
            </w:pPr>
            <w:r w:rsidRPr="000E49FD">
              <w:rPr>
                <w:sz w:val="24"/>
                <w:szCs w:val="24"/>
              </w:rPr>
              <w:t>ИНН (при наличии) членов коллегиального исполнительного органа юридического лица, выступающего на стороне участника</w:t>
            </w:r>
          </w:p>
        </w:tc>
        <w:tc>
          <w:tcPr>
            <w:tcW w:w="5670" w:type="dxa"/>
          </w:tcPr>
          <w:p w:rsidR="003979A5" w:rsidRPr="000E49FD" w:rsidRDefault="003979A5" w:rsidP="00DF0610">
            <w:pPr>
              <w:pStyle w:val="a6"/>
              <w:ind w:firstLine="0"/>
              <w:rPr>
                <w:i/>
                <w:sz w:val="24"/>
              </w:rPr>
            </w:pPr>
            <w:r w:rsidRPr="000E49FD">
              <w:rPr>
                <w:i/>
                <w:sz w:val="24"/>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sz w:val="24"/>
                <w:szCs w:val="24"/>
              </w:rPr>
            </w:pPr>
            <w:r w:rsidRPr="000E49FD">
              <w:rPr>
                <w:sz w:val="24"/>
                <w:szCs w:val="24"/>
              </w:rPr>
              <w:t>ИНН (при наличии) лица, исполняющего функции единоличного исполнительного органа юридического лица, выступающего на стороне участника</w:t>
            </w:r>
          </w:p>
        </w:tc>
        <w:tc>
          <w:tcPr>
            <w:tcW w:w="5670" w:type="dxa"/>
          </w:tcPr>
          <w:p w:rsidR="003979A5" w:rsidRPr="000E49FD" w:rsidRDefault="003979A5" w:rsidP="00DF0610">
            <w:pPr>
              <w:pStyle w:val="a6"/>
              <w:ind w:firstLine="0"/>
              <w:rPr>
                <w:i/>
                <w:sz w:val="24"/>
              </w:rPr>
            </w:pPr>
            <w:r w:rsidRPr="000E49FD">
              <w:rPr>
                <w:i/>
                <w:sz w:val="24"/>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i/>
                <w:sz w:val="24"/>
                <w:szCs w:val="24"/>
              </w:rPr>
            </w:pPr>
            <w:r w:rsidRPr="000E49FD">
              <w:rPr>
                <w:sz w:val="24"/>
                <w:szCs w:val="24"/>
              </w:rPr>
              <w:t xml:space="preserve">Фактическое местонахождение юридического лица </w:t>
            </w:r>
            <w:r w:rsidRPr="000E49FD">
              <w:rPr>
                <w:i/>
                <w:sz w:val="24"/>
                <w:szCs w:val="24"/>
              </w:rPr>
              <w:t>(заполняется по усмотрению участника)</w:t>
            </w:r>
          </w:p>
        </w:tc>
        <w:tc>
          <w:tcPr>
            <w:tcW w:w="5670" w:type="dxa"/>
          </w:tcPr>
          <w:p w:rsidR="003979A5" w:rsidRPr="000E49FD" w:rsidRDefault="003979A5" w:rsidP="00DF0610">
            <w:pPr>
              <w:pStyle w:val="a6"/>
              <w:ind w:firstLine="0"/>
              <w:rPr>
                <w:sz w:val="24"/>
              </w:rPr>
            </w:pPr>
            <w:r w:rsidRPr="000E49FD">
              <w:rPr>
                <w:i/>
                <w:sz w:val="24"/>
              </w:rPr>
              <w:t>указать местонахождение лица, выступающего на стороне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sz w:val="24"/>
                <w:szCs w:val="24"/>
              </w:rPr>
            </w:pPr>
            <w:r w:rsidRPr="000E49FD">
              <w:rPr>
                <w:sz w:val="24"/>
                <w:szCs w:val="24"/>
              </w:rPr>
              <w:t xml:space="preserve">Телефон/факс юридического лица, выступающего на стоне участника </w:t>
            </w:r>
            <w:r w:rsidRPr="000E49FD">
              <w:rPr>
                <w:i/>
                <w:sz w:val="24"/>
                <w:szCs w:val="24"/>
              </w:rPr>
              <w:t>(заполняется по усмотрению участника)</w:t>
            </w:r>
          </w:p>
        </w:tc>
        <w:tc>
          <w:tcPr>
            <w:tcW w:w="5670" w:type="dxa"/>
          </w:tcPr>
          <w:p w:rsidR="003979A5" w:rsidRPr="000E49FD" w:rsidRDefault="003979A5" w:rsidP="00DF0610">
            <w:pPr>
              <w:pStyle w:val="a6"/>
              <w:ind w:firstLine="0"/>
              <w:rPr>
                <w:sz w:val="24"/>
              </w:rPr>
            </w:pPr>
            <w:r w:rsidRPr="000E49FD">
              <w:rPr>
                <w:i/>
                <w:sz w:val="24"/>
              </w:rPr>
              <w:t>указать контактный телефон лица, выступающего на стороне участника</w:t>
            </w:r>
          </w:p>
        </w:tc>
      </w:tr>
      <w:tr w:rsidR="003979A5" w:rsidRPr="000E49FD" w:rsidTr="00DF0610">
        <w:tc>
          <w:tcPr>
            <w:tcW w:w="594" w:type="dxa"/>
            <w:vMerge/>
          </w:tcPr>
          <w:p w:rsidR="003979A5" w:rsidRPr="000E49FD" w:rsidRDefault="003979A5" w:rsidP="00DF0610">
            <w:pPr>
              <w:pStyle w:val="a6"/>
              <w:ind w:firstLine="0"/>
              <w:rPr>
                <w:sz w:val="24"/>
              </w:rPr>
            </w:pPr>
          </w:p>
        </w:tc>
        <w:tc>
          <w:tcPr>
            <w:tcW w:w="3767" w:type="dxa"/>
          </w:tcPr>
          <w:p w:rsidR="003979A5" w:rsidRPr="000E49FD" w:rsidRDefault="003979A5" w:rsidP="00DF0610">
            <w:pPr>
              <w:pStyle w:val="11"/>
              <w:ind w:firstLine="0"/>
              <w:jc w:val="left"/>
              <w:rPr>
                <w:sz w:val="24"/>
                <w:szCs w:val="24"/>
              </w:rPr>
            </w:pPr>
            <w:r w:rsidRPr="000E49FD">
              <w:rPr>
                <w:sz w:val="24"/>
                <w:szCs w:val="24"/>
              </w:rPr>
              <w:t xml:space="preserve">Адрес электронной почты </w:t>
            </w:r>
            <w:r w:rsidRPr="000E49FD">
              <w:rPr>
                <w:i/>
                <w:sz w:val="24"/>
                <w:szCs w:val="24"/>
              </w:rPr>
              <w:t>(заполняется по усмотрению участника)</w:t>
            </w:r>
          </w:p>
        </w:tc>
        <w:tc>
          <w:tcPr>
            <w:tcW w:w="5670" w:type="dxa"/>
          </w:tcPr>
          <w:p w:rsidR="003979A5" w:rsidRPr="000E49FD" w:rsidRDefault="003979A5" w:rsidP="00DF0610">
            <w:pPr>
              <w:pStyle w:val="a6"/>
              <w:ind w:firstLine="0"/>
              <w:rPr>
                <w:sz w:val="24"/>
              </w:rPr>
            </w:pPr>
            <w:r w:rsidRPr="000E49FD">
              <w:rPr>
                <w:i/>
                <w:sz w:val="24"/>
              </w:rPr>
              <w:t>указать адрес электронной почты лица, выступающего на стороне участника</w:t>
            </w:r>
          </w:p>
        </w:tc>
      </w:tr>
    </w:tbl>
    <w:p w:rsidR="003979A5" w:rsidRPr="000E49FD" w:rsidRDefault="003979A5" w:rsidP="003979A5">
      <w:pPr>
        <w:pStyle w:val="11"/>
        <w:ind w:firstLine="709"/>
        <w:rPr>
          <w:bCs/>
          <w:sz w:val="24"/>
          <w:szCs w:val="24"/>
        </w:rPr>
      </w:pPr>
    </w:p>
    <w:p w:rsidR="003979A5" w:rsidRPr="000E49FD" w:rsidRDefault="003979A5" w:rsidP="003979A5">
      <w:pPr>
        <w:pStyle w:val="11"/>
        <w:ind w:firstLine="709"/>
        <w:rPr>
          <w:i/>
          <w:sz w:val="24"/>
          <w:szCs w:val="24"/>
        </w:rPr>
      </w:pPr>
      <w:r w:rsidRPr="000E49FD">
        <w:rPr>
          <w:sz w:val="24"/>
          <w:szCs w:val="24"/>
        </w:rPr>
        <w:lastRenderedPageBreak/>
        <w:t xml:space="preserve">Сведения об участнике физическом лице (индивидуальном предпринимателе), а также о лицах, выступающих на стороне участника </w:t>
      </w:r>
      <w:r w:rsidRPr="000E49FD">
        <w:rPr>
          <w:i/>
          <w:sz w:val="24"/>
          <w:szCs w:val="24"/>
        </w:rPr>
        <w:t>(указываются сведения в отношении каждого физического лица (индивидуального предпринимателя), выступающего на стороне участника).</w:t>
      </w:r>
    </w:p>
    <w:p w:rsidR="003979A5" w:rsidRPr="000E49FD" w:rsidRDefault="003979A5" w:rsidP="003979A5">
      <w:pPr>
        <w:pStyle w:val="11"/>
        <w:ind w:firstLine="709"/>
        <w:rPr>
          <w:bCs/>
          <w:sz w:val="24"/>
          <w:szCs w:val="24"/>
        </w:rPr>
      </w:pPr>
      <w:r w:rsidRPr="000E49FD">
        <w:rPr>
          <w:i/>
          <w:sz w:val="24"/>
          <w:szCs w:val="24"/>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367"/>
        <w:gridCol w:w="4956"/>
      </w:tblGrid>
      <w:tr w:rsidR="003979A5" w:rsidRPr="000E49FD" w:rsidTr="00DF0610">
        <w:tc>
          <w:tcPr>
            <w:tcW w:w="675" w:type="dxa"/>
          </w:tcPr>
          <w:p w:rsidR="003979A5" w:rsidRPr="000E49FD" w:rsidRDefault="003979A5" w:rsidP="00DF0610">
            <w:pPr>
              <w:pStyle w:val="11"/>
              <w:ind w:firstLine="0"/>
              <w:rPr>
                <w:bCs/>
                <w:sz w:val="24"/>
                <w:szCs w:val="24"/>
              </w:rPr>
            </w:pPr>
            <w:r w:rsidRPr="000E49FD">
              <w:rPr>
                <w:sz w:val="24"/>
                <w:szCs w:val="24"/>
              </w:rPr>
              <w:t>№ п/п</w:t>
            </w:r>
          </w:p>
        </w:tc>
        <w:tc>
          <w:tcPr>
            <w:tcW w:w="4395" w:type="dxa"/>
          </w:tcPr>
          <w:p w:rsidR="003979A5" w:rsidRPr="000E49FD" w:rsidRDefault="003979A5" w:rsidP="00DF0610">
            <w:pPr>
              <w:pStyle w:val="11"/>
              <w:ind w:firstLine="0"/>
              <w:rPr>
                <w:bCs/>
                <w:sz w:val="24"/>
                <w:szCs w:val="24"/>
              </w:rPr>
            </w:pPr>
            <w:r w:rsidRPr="000E49FD">
              <w:rPr>
                <w:sz w:val="24"/>
                <w:szCs w:val="24"/>
              </w:rPr>
              <w:t>Требуемая информация</w:t>
            </w:r>
          </w:p>
        </w:tc>
        <w:tc>
          <w:tcPr>
            <w:tcW w:w="4994" w:type="dxa"/>
          </w:tcPr>
          <w:p w:rsidR="003979A5" w:rsidRPr="000E49FD" w:rsidRDefault="003979A5" w:rsidP="00DF0610">
            <w:pPr>
              <w:pStyle w:val="11"/>
              <w:ind w:firstLine="0"/>
              <w:rPr>
                <w:bCs/>
                <w:sz w:val="24"/>
                <w:szCs w:val="24"/>
              </w:rPr>
            </w:pPr>
            <w:r w:rsidRPr="000E49FD">
              <w:rPr>
                <w:sz w:val="24"/>
                <w:szCs w:val="24"/>
              </w:rPr>
              <w:t>Сведения об участнике/лице, выступающем на стороне участника</w:t>
            </w:r>
          </w:p>
        </w:tc>
      </w:tr>
      <w:tr w:rsidR="003979A5" w:rsidRPr="000E49FD" w:rsidTr="00DF0610">
        <w:tc>
          <w:tcPr>
            <w:tcW w:w="675" w:type="dxa"/>
            <w:vMerge w:val="restart"/>
          </w:tcPr>
          <w:p w:rsidR="003979A5" w:rsidRPr="000E49FD" w:rsidRDefault="003979A5" w:rsidP="00DF0610">
            <w:pPr>
              <w:pStyle w:val="11"/>
              <w:ind w:firstLine="0"/>
              <w:rPr>
                <w:bCs/>
                <w:sz w:val="24"/>
                <w:szCs w:val="24"/>
              </w:rPr>
            </w:pPr>
            <w:r w:rsidRPr="000E49FD">
              <w:rPr>
                <w:bCs/>
                <w:sz w:val="24"/>
                <w:szCs w:val="24"/>
              </w:rPr>
              <w:t>1.</w:t>
            </w:r>
          </w:p>
        </w:tc>
        <w:tc>
          <w:tcPr>
            <w:tcW w:w="4395" w:type="dxa"/>
          </w:tcPr>
          <w:p w:rsidR="003979A5" w:rsidRPr="000E49FD" w:rsidRDefault="003979A5" w:rsidP="00DF0610">
            <w:pPr>
              <w:pStyle w:val="11"/>
              <w:ind w:firstLine="0"/>
              <w:jc w:val="left"/>
              <w:rPr>
                <w:i/>
                <w:sz w:val="24"/>
                <w:szCs w:val="24"/>
              </w:rPr>
            </w:pPr>
            <w:r w:rsidRPr="000E49FD">
              <w:rPr>
                <w:sz w:val="24"/>
                <w:szCs w:val="24"/>
              </w:rPr>
              <w:t xml:space="preserve">Фамилия, имя, отчество (при наличии) участника физического лица (индивидуального предпринимателя) </w:t>
            </w:r>
          </w:p>
        </w:tc>
        <w:tc>
          <w:tcPr>
            <w:tcW w:w="4994" w:type="dxa"/>
          </w:tcPr>
          <w:p w:rsidR="003979A5" w:rsidRPr="000E49FD" w:rsidRDefault="003979A5" w:rsidP="00DF0610">
            <w:pPr>
              <w:pStyle w:val="11"/>
              <w:ind w:firstLine="0"/>
              <w:rPr>
                <w:bCs/>
                <w:sz w:val="24"/>
                <w:szCs w:val="24"/>
              </w:rPr>
            </w:pPr>
            <w:r w:rsidRPr="000E49FD">
              <w:rPr>
                <w:i/>
                <w:sz w:val="24"/>
                <w:szCs w:val="24"/>
              </w:rPr>
              <w:t>указать фамилию, имя, отчество (при наличии)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i/>
                <w:sz w:val="24"/>
                <w:szCs w:val="24"/>
              </w:rPr>
            </w:pPr>
            <w:r w:rsidRPr="000E49FD">
              <w:rPr>
                <w:sz w:val="24"/>
                <w:szCs w:val="24"/>
              </w:rPr>
              <w:t>Паспортные данные участника физического лица (индивидуального предпринимателя)</w:t>
            </w:r>
          </w:p>
        </w:tc>
        <w:tc>
          <w:tcPr>
            <w:tcW w:w="4994" w:type="dxa"/>
          </w:tcPr>
          <w:p w:rsidR="003979A5" w:rsidRPr="000E49FD" w:rsidRDefault="003979A5" w:rsidP="00DF0610">
            <w:pPr>
              <w:pStyle w:val="11"/>
              <w:ind w:firstLine="0"/>
              <w:rPr>
                <w:bCs/>
                <w:sz w:val="24"/>
                <w:szCs w:val="24"/>
              </w:rPr>
            </w:pPr>
            <w:r w:rsidRPr="000E49FD">
              <w:rPr>
                <w:sz w:val="24"/>
                <w:szCs w:val="24"/>
              </w:rPr>
              <w:t>серия_____ № ________ дата выдачи: _________ наименование органа, выдавшего документ _____________</w:t>
            </w:r>
            <w:r w:rsidRPr="000E49FD">
              <w:rPr>
                <w:i/>
                <w:sz w:val="24"/>
                <w:szCs w:val="24"/>
              </w:rPr>
              <w:t xml:space="preserve"> указать паспортные данные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sz w:val="24"/>
                <w:szCs w:val="24"/>
              </w:rPr>
            </w:pPr>
            <w:r w:rsidRPr="000E49FD">
              <w:rPr>
                <w:sz w:val="24"/>
                <w:szCs w:val="24"/>
              </w:rPr>
              <w:t>ИНН</w:t>
            </w:r>
          </w:p>
        </w:tc>
        <w:tc>
          <w:tcPr>
            <w:tcW w:w="4994" w:type="dxa"/>
          </w:tcPr>
          <w:p w:rsidR="003979A5" w:rsidRPr="000E49FD" w:rsidRDefault="003979A5" w:rsidP="00DF0610">
            <w:pPr>
              <w:pStyle w:val="11"/>
              <w:ind w:firstLine="0"/>
              <w:rPr>
                <w:sz w:val="24"/>
                <w:szCs w:val="24"/>
              </w:rPr>
            </w:pPr>
            <w:r w:rsidRPr="000E49FD">
              <w:rPr>
                <w:i/>
                <w:sz w:val="24"/>
                <w:szCs w:val="24"/>
              </w:rPr>
              <w:t>указать ИНН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i/>
                <w:sz w:val="24"/>
                <w:szCs w:val="24"/>
              </w:rPr>
            </w:pPr>
            <w:r w:rsidRPr="000E49FD">
              <w:rPr>
                <w:sz w:val="24"/>
                <w:szCs w:val="24"/>
              </w:rPr>
              <w:t>Адрес места жительства физического лица (индивидуального предпринимателя)</w:t>
            </w:r>
          </w:p>
        </w:tc>
        <w:tc>
          <w:tcPr>
            <w:tcW w:w="4994" w:type="dxa"/>
          </w:tcPr>
          <w:p w:rsidR="003979A5" w:rsidRPr="000E49FD" w:rsidRDefault="003979A5" w:rsidP="00DF0610">
            <w:pPr>
              <w:pStyle w:val="11"/>
              <w:ind w:firstLine="0"/>
              <w:rPr>
                <w:bCs/>
                <w:sz w:val="24"/>
                <w:szCs w:val="24"/>
              </w:rPr>
            </w:pPr>
            <w:r w:rsidRPr="000E49FD">
              <w:rPr>
                <w:i/>
                <w:sz w:val="24"/>
                <w:szCs w:val="24"/>
              </w:rPr>
              <w:t>указать адрес места жительства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i/>
                <w:sz w:val="24"/>
                <w:szCs w:val="24"/>
              </w:rPr>
            </w:pPr>
            <w:r w:rsidRPr="000E49FD">
              <w:rPr>
                <w:sz w:val="24"/>
                <w:szCs w:val="24"/>
              </w:rPr>
              <w:t>Телефон / Факс (при наличии)</w:t>
            </w:r>
            <w:r w:rsidRPr="000E49FD">
              <w:rPr>
                <w:i/>
                <w:sz w:val="24"/>
                <w:szCs w:val="24"/>
                <w:highlight w:val="yellow"/>
              </w:rPr>
              <w:t xml:space="preserve"> </w:t>
            </w:r>
            <w:r w:rsidRPr="000E49FD">
              <w:rPr>
                <w:i/>
                <w:sz w:val="24"/>
                <w:szCs w:val="24"/>
              </w:rPr>
              <w:t>(заполняется по усмотрению участника)</w:t>
            </w:r>
          </w:p>
        </w:tc>
        <w:tc>
          <w:tcPr>
            <w:tcW w:w="4994" w:type="dxa"/>
          </w:tcPr>
          <w:p w:rsidR="003979A5" w:rsidRPr="000E49FD" w:rsidRDefault="003979A5" w:rsidP="00DF0610">
            <w:pPr>
              <w:pStyle w:val="11"/>
              <w:ind w:firstLine="0"/>
              <w:rPr>
                <w:bCs/>
                <w:sz w:val="24"/>
                <w:szCs w:val="24"/>
              </w:rPr>
            </w:pPr>
            <w:r w:rsidRPr="000E49FD">
              <w:rPr>
                <w:i/>
                <w:sz w:val="24"/>
                <w:szCs w:val="24"/>
              </w:rPr>
              <w:t>Указать номер телефона/факса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sz w:val="24"/>
                <w:szCs w:val="24"/>
              </w:rPr>
            </w:pPr>
            <w:r w:rsidRPr="000E49FD">
              <w:rPr>
                <w:sz w:val="24"/>
                <w:szCs w:val="24"/>
              </w:rPr>
              <w:t xml:space="preserve">Адрес электронной почты </w:t>
            </w:r>
            <w:r w:rsidRPr="000E49FD">
              <w:rPr>
                <w:i/>
                <w:sz w:val="24"/>
                <w:szCs w:val="24"/>
              </w:rPr>
              <w:t>(заполняется по усмотрению участника)</w:t>
            </w:r>
          </w:p>
        </w:tc>
        <w:tc>
          <w:tcPr>
            <w:tcW w:w="4994" w:type="dxa"/>
          </w:tcPr>
          <w:p w:rsidR="003979A5" w:rsidRPr="000E49FD" w:rsidRDefault="003979A5" w:rsidP="00DF0610">
            <w:pPr>
              <w:pStyle w:val="11"/>
              <w:ind w:firstLine="0"/>
              <w:rPr>
                <w:bCs/>
                <w:sz w:val="24"/>
                <w:szCs w:val="24"/>
              </w:rPr>
            </w:pPr>
            <w:r w:rsidRPr="000E49FD">
              <w:rPr>
                <w:i/>
                <w:sz w:val="24"/>
                <w:szCs w:val="24"/>
              </w:rPr>
              <w:t>указать адрес электронной почты участника</w:t>
            </w:r>
          </w:p>
        </w:tc>
      </w:tr>
      <w:tr w:rsidR="003979A5" w:rsidRPr="000E49FD" w:rsidTr="00DF0610">
        <w:tc>
          <w:tcPr>
            <w:tcW w:w="675" w:type="dxa"/>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spacing w:line="280" w:lineRule="exact"/>
              <w:ind w:firstLine="0"/>
              <w:jc w:val="left"/>
              <w:rPr>
                <w:sz w:val="24"/>
                <w:szCs w:val="24"/>
              </w:rPr>
            </w:pPr>
            <w:r w:rsidRPr="000E49FD">
              <w:rPr>
                <w:sz w:val="24"/>
                <w:szCs w:val="24"/>
              </w:rPr>
              <w:t xml:space="preserve">Контактные данные лица, с которым может связаться заказчик для получения дополнительной информации об участнике </w:t>
            </w:r>
            <w:r w:rsidRPr="000E49FD">
              <w:rPr>
                <w:i/>
                <w:sz w:val="24"/>
                <w:szCs w:val="24"/>
              </w:rPr>
              <w:t>(заполняется по усмотрению участника)</w:t>
            </w:r>
          </w:p>
        </w:tc>
        <w:tc>
          <w:tcPr>
            <w:tcW w:w="4994" w:type="dxa"/>
          </w:tcPr>
          <w:p w:rsidR="003979A5" w:rsidRPr="000E49FD" w:rsidRDefault="003979A5" w:rsidP="00DF0610">
            <w:pPr>
              <w:pStyle w:val="11"/>
              <w:ind w:firstLine="0"/>
              <w:rPr>
                <w:i/>
                <w:sz w:val="24"/>
                <w:szCs w:val="24"/>
              </w:rPr>
            </w:pPr>
            <w:r w:rsidRPr="000E49FD">
              <w:rPr>
                <w:i/>
                <w:sz w:val="24"/>
                <w:szCs w:val="24"/>
              </w:rPr>
              <w:t>указать ФИО, должность, контактный номер телефона, адрес электронной почты</w:t>
            </w:r>
          </w:p>
        </w:tc>
      </w:tr>
      <w:tr w:rsidR="003979A5" w:rsidRPr="000E49FD" w:rsidTr="00DF0610">
        <w:tc>
          <w:tcPr>
            <w:tcW w:w="675" w:type="dxa"/>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spacing w:line="280" w:lineRule="exact"/>
              <w:ind w:firstLine="0"/>
              <w:jc w:val="left"/>
              <w:rPr>
                <w:sz w:val="24"/>
                <w:szCs w:val="24"/>
              </w:rPr>
            </w:pPr>
            <w:r w:rsidRPr="000E49FD">
              <w:rPr>
                <w:sz w:val="24"/>
                <w:szCs w:val="24"/>
              </w:rPr>
              <w:t xml:space="preserve">Контактные данные лица, ответственного за предоставление обеспечения исполнения договора </w:t>
            </w:r>
            <w:r w:rsidRPr="000E49FD">
              <w:rPr>
                <w:i/>
                <w:sz w:val="24"/>
                <w:szCs w:val="24"/>
              </w:rPr>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банковской гарантии)</w:t>
            </w:r>
          </w:p>
        </w:tc>
        <w:tc>
          <w:tcPr>
            <w:tcW w:w="4994" w:type="dxa"/>
          </w:tcPr>
          <w:p w:rsidR="003979A5" w:rsidRPr="000E49FD" w:rsidRDefault="003979A5" w:rsidP="00DF0610">
            <w:pPr>
              <w:pStyle w:val="11"/>
              <w:ind w:firstLine="0"/>
              <w:rPr>
                <w:i/>
                <w:sz w:val="24"/>
                <w:szCs w:val="24"/>
              </w:rPr>
            </w:pPr>
            <w:r w:rsidRPr="000E49FD">
              <w:rPr>
                <w:i/>
                <w:sz w:val="24"/>
                <w:szCs w:val="24"/>
              </w:rPr>
              <w:t>указать ФИО, должность, контактный номер телефона, адрес электронной почты</w:t>
            </w:r>
          </w:p>
        </w:tc>
      </w:tr>
      <w:tr w:rsidR="003979A5" w:rsidRPr="000E49FD" w:rsidTr="00DF0610">
        <w:tc>
          <w:tcPr>
            <w:tcW w:w="675" w:type="dxa"/>
            <w:vMerge w:val="restart"/>
          </w:tcPr>
          <w:p w:rsidR="003979A5" w:rsidRPr="000E49FD" w:rsidRDefault="003979A5" w:rsidP="00DF0610">
            <w:pPr>
              <w:pStyle w:val="11"/>
              <w:ind w:firstLine="0"/>
              <w:rPr>
                <w:bCs/>
                <w:sz w:val="24"/>
                <w:szCs w:val="24"/>
              </w:rPr>
            </w:pPr>
            <w:r w:rsidRPr="000E49FD">
              <w:rPr>
                <w:bCs/>
                <w:sz w:val="24"/>
                <w:szCs w:val="24"/>
              </w:rPr>
              <w:t>2.</w:t>
            </w:r>
          </w:p>
        </w:tc>
        <w:tc>
          <w:tcPr>
            <w:tcW w:w="4395" w:type="dxa"/>
          </w:tcPr>
          <w:p w:rsidR="003979A5" w:rsidRPr="000E49FD" w:rsidRDefault="003979A5" w:rsidP="00DF0610">
            <w:pPr>
              <w:pStyle w:val="11"/>
              <w:ind w:firstLine="0"/>
              <w:jc w:val="left"/>
              <w:rPr>
                <w:sz w:val="24"/>
                <w:szCs w:val="24"/>
              </w:rPr>
            </w:pPr>
            <w:r w:rsidRPr="000E49FD">
              <w:rPr>
                <w:sz w:val="24"/>
                <w:szCs w:val="24"/>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3979A5" w:rsidRPr="000E49FD" w:rsidRDefault="003979A5" w:rsidP="00DF0610">
            <w:pPr>
              <w:pStyle w:val="11"/>
              <w:ind w:firstLine="0"/>
              <w:rPr>
                <w:bCs/>
                <w:sz w:val="24"/>
                <w:szCs w:val="24"/>
              </w:rPr>
            </w:pPr>
            <w:r w:rsidRPr="000E49FD">
              <w:rPr>
                <w:i/>
                <w:sz w:val="24"/>
                <w:szCs w:val="24"/>
              </w:rPr>
              <w:t>указать фамилию, имя, отчество (при наличии) лица, выступающего на стороне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i/>
                <w:sz w:val="24"/>
                <w:szCs w:val="24"/>
              </w:rPr>
            </w:pPr>
            <w:r w:rsidRPr="000E49FD">
              <w:rPr>
                <w:sz w:val="24"/>
                <w:szCs w:val="24"/>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3979A5" w:rsidRPr="000E49FD" w:rsidRDefault="003979A5" w:rsidP="00DF0610">
            <w:pPr>
              <w:pStyle w:val="11"/>
              <w:ind w:firstLine="0"/>
              <w:rPr>
                <w:sz w:val="24"/>
                <w:szCs w:val="24"/>
              </w:rPr>
            </w:pPr>
            <w:r w:rsidRPr="000E49FD">
              <w:rPr>
                <w:sz w:val="24"/>
                <w:szCs w:val="24"/>
              </w:rPr>
              <w:t>серия_____ № ________ дата выдачи: _________ наименование органа, выдавшего документ</w:t>
            </w:r>
          </w:p>
          <w:p w:rsidR="003979A5" w:rsidRPr="000E49FD" w:rsidRDefault="003979A5" w:rsidP="00DF0610">
            <w:pPr>
              <w:pStyle w:val="11"/>
              <w:ind w:firstLine="0"/>
              <w:rPr>
                <w:bCs/>
                <w:sz w:val="24"/>
                <w:szCs w:val="24"/>
              </w:rPr>
            </w:pPr>
            <w:r w:rsidRPr="000E49FD">
              <w:rPr>
                <w:i/>
                <w:sz w:val="24"/>
                <w:szCs w:val="24"/>
              </w:rPr>
              <w:t>указать паспортные данные лица, выступающего на стороне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sz w:val="24"/>
                <w:szCs w:val="24"/>
              </w:rPr>
            </w:pPr>
            <w:r w:rsidRPr="000E49FD">
              <w:rPr>
                <w:sz w:val="24"/>
                <w:szCs w:val="24"/>
              </w:rPr>
              <w:t>ИНН</w:t>
            </w:r>
          </w:p>
        </w:tc>
        <w:tc>
          <w:tcPr>
            <w:tcW w:w="4994" w:type="dxa"/>
          </w:tcPr>
          <w:p w:rsidR="003979A5" w:rsidRPr="000E49FD" w:rsidRDefault="003979A5" w:rsidP="00DF0610">
            <w:pPr>
              <w:pStyle w:val="11"/>
              <w:ind w:firstLine="0"/>
              <w:rPr>
                <w:sz w:val="24"/>
                <w:szCs w:val="24"/>
              </w:rPr>
            </w:pPr>
            <w:r w:rsidRPr="000E49FD">
              <w:rPr>
                <w:i/>
                <w:sz w:val="24"/>
                <w:szCs w:val="24"/>
              </w:rPr>
              <w:t>указать ИНН лица, выступающего на стороне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bCs/>
                <w:sz w:val="24"/>
                <w:szCs w:val="24"/>
              </w:rPr>
            </w:pPr>
            <w:r w:rsidRPr="000E49FD">
              <w:rPr>
                <w:sz w:val="24"/>
                <w:szCs w:val="24"/>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3979A5" w:rsidRPr="000E49FD" w:rsidRDefault="003979A5" w:rsidP="00DF0610">
            <w:pPr>
              <w:pStyle w:val="11"/>
              <w:ind w:firstLine="0"/>
              <w:rPr>
                <w:bCs/>
                <w:sz w:val="24"/>
                <w:szCs w:val="24"/>
              </w:rPr>
            </w:pPr>
            <w:r w:rsidRPr="000E49FD">
              <w:rPr>
                <w:i/>
                <w:sz w:val="24"/>
                <w:szCs w:val="24"/>
              </w:rPr>
              <w:t>указать адрес места жительства лица, выступающего на стороне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i/>
                <w:sz w:val="24"/>
                <w:szCs w:val="24"/>
              </w:rPr>
            </w:pPr>
            <w:r w:rsidRPr="000E49FD">
              <w:rPr>
                <w:sz w:val="24"/>
                <w:szCs w:val="24"/>
              </w:rPr>
              <w:t xml:space="preserve">Телефон/Факс (при наличии) </w:t>
            </w:r>
            <w:r w:rsidRPr="000E49FD">
              <w:rPr>
                <w:i/>
                <w:sz w:val="24"/>
                <w:szCs w:val="24"/>
              </w:rPr>
              <w:t>(заполняется по усмотрению участника)</w:t>
            </w:r>
          </w:p>
        </w:tc>
        <w:tc>
          <w:tcPr>
            <w:tcW w:w="4994" w:type="dxa"/>
          </w:tcPr>
          <w:p w:rsidR="003979A5" w:rsidRPr="000E49FD" w:rsidRDefault="003979A5" w:rsidP="00DF0610">
            <w:pPr>
              <w:pStyle w:val="11"/>
              <w:ind w:firstLine="0"/>
              <w:rPr>
                <w:bCs/>
                <w:sz w:val="24"/>
                <w:szCs w:val="24"/>
              </w:rPr>
            </w:pPr>
            <w:r w:rsidRPr="000E49FD">
              <w:rPr>
                <w:i/>
                <w:sz w:val="24"/>
                <w:szCs w:val="24"/>
              </w:rPr>
              <w:t>указать телефон/факс лица, выступающего на стороне участника</w:t>
            </w:r>
          </w:p>
        </w:tc>
      </w:tr>
      <w:tr w:rsidR="003979A5" w:rsidRPr="000E49FD" w:rsidTr="00DF0610">
        <w:tc>
          <w:tcPr>
            <w:tcW w:w="675" w:type="dxa"/>
            <w:vMerge/>
          </w:tcPr>
          <w:p w:rsidR="003979A5" w:rsidRPr="000E49FD" w:rsidRDefault="003979A5" w:rsidP="00DF0610">
            <w:pPr>
              <w:pStyle w:val="11"/>
              <w:ind w:firstLine="0"/>
              <w:rPr>
                <w:bCs/>
                <w:sz w:val="24"/>
                <w:szCs w:val="24"/>
              </w:rPr>
            </w:pPr>
          </w:p>
        </w:tc>
        <w:tc>
          <w:tcPr>
            <w:tcW w:w="4395" w:type="dxa"/>
          </w:tcPr>
          <w:p w:rsidR="003979A5" w:rsidRPr="000E49FD" w:rsidRDefault="003979A5" w:rsidP="00DF0610">
            <w:pPr>
              <w:pStyle w:val="11"/>
              <w:ind w:firstLine="0"/>
              <w:jc w:val="left"/>
              <w:rPr>
                <w:bCs/>
                <w:sz w:val="24"/>
                <w:szCs w:val="24"/>
              </w:rPr>
            </w:pPr>
            <w:r w:rsidRPr="000E49FD">
              <w:rPr>
                <w:sz w:val="24"/>
                <w:szCs w:val="24"/>
              </w:rPr>
              <w:t xml:space="preserve">Адрес электронной почты </w:t>
            </w:r>
            <w:r w:rsidRPr="000E49FD">
              <w:rPr>
                <w:i/>
                <w:sz w:val="24"/>
                <w:szCs w:val="24"/>
              </w:rPr>
              <w:t>(заполняется по усмотрению участника)</w:t>
            </w:r>
          </w:p>
        </w:tc>
        <w:tc>
          <w:tcPr>
            <w:tcW w:w="4994" w:type="dxa"/>
          </w:tcPr>
          <w:p w:rsidR="003979A5" w:rsidRPr="000E49FD" w:rsidRDefault="003979A5" w:rsidP="00DF0610">
            <w:pPr>
              <w:pStyle w:val="11"/>
              <w:ind w:firstLine="0"/>
              <w:rPr>
                <w:bCs/>
                <w:sz w:val="24"/>
                <w:szCs w:val="24"/>
              </w:rPr>
            </w:pPr>
            <w:r w:rsidRPr="000E49FD">
              <w:rPr>
                <w:i/>
                <w:sz w:val="24"/>
                <w:szCs w:val="24"/>
              </w:rPr>
              <w:t>указать адрес электронной почты лица, выступающего на стороне участника</w:t>
            </w:r>
          </w:p>
        </w:tc>
      </w:tr>
      <w:tr w:rsidR="003979A5" w:rsidRPr="000E49FD" w:rsidTr="00DF0610">
        <w:tc>
          <w:tcPr>
            <w:tcW w:w="675" w:type="dxa"/>
          </w:tcPr>
          <w:p w:rsidR="003979A5" w:rsidRPr="000E49FD" w:rsidRDefault="003979A5" w:rsidP="00DF0610">
            <w:pPr>
              <w:pStyle w:val="11"/>
              <w:ind w:firstLine="0"/>
              <w:rPr>
                <w:bCs/>
                <w:sz w:val="24"/>
                <w:szCs w:val="24"/>
              </w:rPr>
            </w:pPr>
            <w:r w:rsidRPr="000E49FD">
              <w:rPr>
                <w:bCs/>
                <w:sz w:val="24"/>
                <w:szCs w:val="24"/>
              </w:rPr>
              <w:t>3.</w:t>
            </w:r>
          </w:p>
        </w:tc>
        <w:tc>
          <w:tcPr>
            <w:tcW w:w="4395" w:type="dxa"/>
          </w:tcPr>
          <w:p w:rsidR="003979A5" w:rsidRPr="000E49FD" w:rsidRDefault="003979A5" w:rsidP="00DF0610">
            <w:pPr>
              <w:pStyle w:val="11"/>
              <w:ind w:firstLine="0"/>
              <w:rPr>
                <w:sz w:val="24"/>
                <w:szCs w:val="24"/>
              </w:rPr>
            </w:pPr>
            <w:r w:rsidRPr="000E49FD">
              <w:rPr>
                <w:sz w:val="24"/>
                <w:szCs w:val="24"/>
              </w:rPr>
              <w:t>……….</w:t>
            </w:r>
          </w:p>
        </w:tc>
        <w:tc>
          <w:tcPr>
            <w:tcW w:w="4994" w:type="dxa"/>
          </w:tcPr>
          <w:p w:rsidR="003979A5" w:rsidRPr="000E49FD" w:rsidRDefault="003979A5" w:rsidP="00DF0610">
            <w:pPr>
              <w:pStyle w:val="11"/>
              <w:ind w:firstLine="0"/>
              <w:rPr>
                <w:i/>
                <w:sz w:val="24"/>
                <w:szCs w:val="24"/>
              </w:rPr>
            </w:pPr>
          </w:p>
        </w:tc>
      </w:tr>
    </w:tbl>
    <w:p w:rsidR="003979A5" w:rsidRPr="000E49FD" w:rsidRDefault="003979A5" w:rsidP="003979A5"/>
    <w:p w:rsidR="003979A5" w:rsidRPr="000E49FD" w:rsidRDefault="003979A5" w:rsidP="003979A5">
      <w:pPr>
        <w:pStyle w:val="a6"/>
        <w:rPr>
          <w:sz w:val="24"/>
        </w:rPr>
      </w:pPr>
      <w:r w:rsidRPr="000E49FD">
        <w:rPr>
          <w:bCs/>
          <w:sz w:val="24"/>
        </w:rPr>
        <w:t>Сведения</w:t>
      </w:r>
      <w:r w:rsidRPr="000E49FD">
        <w:rPr>
          <w:rStyle w:val="a8"/>
          <w:bCs/>
          <w:sz w:val="24"/>
        </w:rPr>
        <w:footnoteReference w:id="1"/>
      </w:r>
      <w:r w:rsidRPr="000E49FD">
        <w:rPr>
          <w:bCs/>
          <w:sz w:val="24"/>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0E49FD">
        <w:rPr>
          <w:rStyle w:val="a8"/>
          <w:bCs/>
          <w:sz w:val="24"/>
        </w:rPr>
        <w:footnoteReference w:id="2"/>
      </w:r>
      <w:r w:rsidRPr="000E49FD">
        <w:rPr>
          <w:bCs/>
          <w:sz w:val="24"/>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7"/>
        <w:gridCol w:w="1592"/>
        <w:gridCol w:w="1890"/>
        <w:gridCol w:w="1890"/>
        <w:gridCol w:w="1718"/>
      </w:tblGrid>
      <w:tr w:rsidR="003979A5" w:rsidRPr="000E49FD" w:rsidTr="00DF0610">
        <w:tc>
          <w:tcPr>
            <w:tcW w:w="1571" w:type="pct"/>
            <w:vMerge w:val="restart"/>
          </w:tcPr>
          <w:p w:rsidR="003979A5" w:rsidRPr="000E49FD" w:rsidRDefault="003979A5" w:rsidP="00DF0610">
            <w:pPr>
              <w:jc w:val="both"/>
            </w:pPr>
            <w:r w:rsidRPr="000E49FD">
              <w:rPr>
                <w:b/>
              </w:rPr>
              <w:t>Наименование показателя</w:t>
            </w:r>
          </w:p>
        </w:tc>
        <w:tc>
          <w:tcPr>
            <w:tcW w:w="770" w:type="pct"/>
            <w:vMerge w:val="restart"/>
          </w:tcPr>
          <w:p w:rsidR="003979A5" w:rsidRPr="000E49FD" w:rsidRDefault="003979A5" w:rsidP="00DF0610">
            <w:pPr>
              <w:jc w:val="both"/>
            </w:pPr>
            <w:r w:rsidRPr="000E49FD">
              <w:rPr>
                <w:b/>
              </w:rPr>
              <w:t>Общая доля</w:t>
            </w:r>
          </w:p>
        </w:tc>
        <w:tc>
          <w:tcPr>
            <w:tcW w:w="2659" w:type="pct"/>
            <w:gridSpan w:val="3"/>
          </w:tcPr>
          <w:p w:rsidR="003979A5" w:rsidRPr="000E49FD" w:rsidRDefault="003979A5" w:rsidP="00DF0610">
            <w:pPr>
              <w:jc w:val="both"/>
            </w:pPr>
            <w:r w:rsidRPr="000E49FD">
              <w:rPr>
                <w:b/>
              </w:rPr>
              <w:t>в том числе</w:t>
            </w:r>
            <w:r w:rsidRPr="000E49FD">
              <w:rPr>
                <w:rStyle w:val="a8"/>
                <w:b/>
              </w:rPr>
              <w:footnoteReference w:id="3"/>
            </w:r>
            <w:r w:rsidRPr="000E49FD">
              <w:rPr>
                <w:b/>
              </w:rPr>
              <w:t xml:space="preserve">: </w:t>
            </w:r>
            <w:r w:rsidRPr="000E49FD">
              <w:rPr>
                <w:b/>
                <w:i/>
              </w:rPr>
              <w:t>(указать сведения о доле на каждый год, в котором выполняются работы, оказываются услуги, поставляются товары</w:t>
            </w:r>
            <w:r w:rsidRPr="000E49FD">
              <w:rPr>
                <w:b/>
              </w:rPr>
              <w:t>)</w:t>
            </w:r>
          </w:p>
        </w:tc>
      </w:tr>
      <w:tr w:rsidR="003979A5" w:rsidRPr="000E49FD" w:rsidTr="00DF0610">
        <w:tc>
          <w:tcPr>
            <w:tcW w:w="1571" w:type="pct"/>
            <w:vMerge/>
          </w:tcPr>
          <w:p w:rsidR="003979A5" w:rsidRPr="000E49FD" w:rsidRDefault="003979A5" w:rsidP="00DF0610">
            <w:pPr>
              <w:jc w:val="both"/>
            </w:pPr>
          </w:p>
        </w:tc>
        <w:tc>
          <w:tcPr>
            <w:tcW w:w="770" w:type="pct"/>
            <w:vMerge/>
          </w:tcPr>
          <w:p w:rsidR="003979A5" w:rsidRPr="000E49FD" w:rsidRDefault="003979A5" w:rsidP="00DF0610">
            <w:pPr>
              <w:jc w:val="both"/>
            </w:pPr>
          </w:p>
        </w:tc>
        <w:tc>
          <w:tcPr>
            <w:tcW w:w="914" w:type="pct"/>
          </w:tcPr>
          <w:p w:rsidR="003979A5" w:rsidRPr="000E49FD" w:rsidRDefault="003979A5" w:rsidP="00DF0610">
            <w:pPr>
              <w:jc w:val="both"/>
            </w:pPr>
            <w:r w:rsidRPr="000E49FD">
              <w:t>на 20___ г.</w:t>
            </w:r>
          </w:p>
        </w:tc>
        <w:tc>
          <w:tcPr>
            <w:tcW w:w="914" w:type="pct"/>
          </w:tcPr>
          <w:p w:rsidR="003979A5" w:rsidRPr="000E49FD" w:rsidRDefault="003979A5" w:rsidP="00DF0610">
            <w:pPr>
              <w:jc w:val="both"/>
            </w:pPr>
            <w:r w:rsidRPr="000E49FD">
              <w:t>на 20___ г.</w:t>
            </w:r>
          </w:p>
        </w:tc>
        <w:tc>
          <w:tcPr>
            <w:tcW w:w="831" w:type="pct"/>
          </w:tcPr>
          <w:p w:rsidR="003979A5" w:rsidRPr="000E49FD" w:rsidRDefault="003979A5" w:rsidP="00DF0610">
            <w:pPr>
              <w:jc w:val="both"/>
            </w:pPr>
            <w:r w:rsidRPr="000E49FD">
              <w:t>и т.д.</w:t>
            </w:r>
          </w:p>
        </w:tc>
      </w:tr>
      <w:tr w:rsidR="003979A5" w:rsidRPr="000E49FD" w:rsidTr="00DF0610">
        <w:tc>
          <w:tcPr>
            <w:tcW w:w="1571" w:type="pct"/>
          </w:tcPr>
          <w:p w:rsidR="003979A5" w:rsidRPr="000E49FD" w:rsidRDefault="003979A5" w:rsidP="00DF0610">
            <w:pPr>
              <w:jc w:val="both"/>
            </w:pPr>
            <w:r w:rsidRPr="000E49FD">
              <w:t>Доля товаров, работ, услуг, являющихся инновационными и (или) высокотехнологичными из общего объема предлагаемых товаров, работ, услуг в %</w:t>
            </w:r>
            <w:r w:rsidRPr="000E49FD">
              <w:rPr>
                <w:rStyle w:val="a8"/>
              </w:rPr>
              <w:footnoteReference w:id="4"/>
            </w:r>
          </w:p>
        </w:tc>
        <w:tc>
          <w:tcPr>
            <w:tcW w:w="770"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831" w:type="pct"/>
          </w:tcPr>
          <w:p w:rsidR="003979A5" w:rsidRPr="000E49FD" w:rsidRDefault="003979A5" w:rsidP="00DF0610">
            <w:r w:rsidRPr="000E49FD">
              <w:rPr>
                <w:i/>
              </w:rPr>
              <w:t>Указать долю в %</w:t>
            </w:r>
          </w:p>
        </w:tc>
      </w:tr>
      <w:tr w:rsidR="003979A5" w:rsidRPr="000E49FD" w:rsidTr="00DF0610">
        <w:tc>
          <w:tcPr>
            <w:tcW w:w="1571" w:type="pct"/>
          </w:tcPr>
          <w:p w:rsidR="003979A5" w:rsidRPr="000E49FD" w:rsidRDefault="003979A5" w:rsidP="00DF0610">
            <w:pPr>
              <w:jc w:val="both"/>
            </w:pPr>
            <w:r w:rsidRPr="000E49FD">
              <w:t>Доля товаров, произведенных в Российской Федерации, из общего объема закупки в %</w:t>
            </w:r>
          </w:p>
        </w:tc>
        <w:tc>
          <w:tcPr>
            <w:tcW w:w="770"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831" w:type="pct"/>
          </w:tcPr>
          <w:p w:rsidR="003979A5" w:rsidRPr="000E49FD" w:rsidRDefault="003979A5" w:rsidP="00DF0610">
            <w:r w:rsidRPr="000E49FD">
              <w:rPr>
                <w:i/>
              </w:rPr>
              <w:t>Указать долю в %</w:t>
            </w:r>
          </w:p>
        </w:tc>
      </w:tr>
      <w:tr w:rsidR="003979A5" w:rsidRPr="000E49FD" w:rsidTr="00DF0610">
        <w:tc>
          <w:tcPr>
            <w:tcW w:w="1571" w:type="pct"/>
          </w:tcPr>
          <w:p w:rsidR="003979A5" w:rsidRPr="000E49FD" w:rsidRDefault="003979A5" w:rsidP="00DF0610">
            <w:pPr>
              <w:jc w:val="both"/>
            </w:pPr>
            <w:r w:rsidRPr="000E49FD">
              <w:t>Доля товаров, по которым участник является производителем, из общего объема закупки, в %</w:t>
            </w:r>
          </w:p>
        </w:tc>
        <w:tc>
          <w:tcPr>
            <w:tcW w:w="770"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831" w:type="pct"/>
          </w:tcPr>
          <w:p w:rsidR="003979A5" w:rsidRPr="000E49FD" w:rsidRDefault="003979A5" w:rsidP="00DF0610">
            <w:r w:rsidRPr="000E49FD">
              <w:rPr>
                <w:i/>
              </w:rPr>
              <w:t>Указать долю в %</w:t>
            </w:r>
          </w:p>
        </w:tc>
      </w:tr>
      <w:tr w:rsidR="003979A5" w:rsidRPr="000E49FD" w:rsidTr="00DF0610">
        <w:tc>
          <w:tcPr>
            <w:tcW w:w="1571" w:type="pct"/>
          </w:tcPr>
          <w:p w:rsidR="003979A5" w:rsidRPr="000E49FD" w:rsidRDefault="003979A5" w:rsidP="00DF0610">
            <w:pPr>
              <w:jc w:val="both"/>
            </w:pPr>
            <w:r w:rsidRPr="000E49FD">
              <w:t>Доля работ (услуг), по которым участник является подрядчиком (исполнителем), из общего объема предлагаемых работ (услуг), в %</w:t>
            </w:r>
          </w:p>
        </w:tc>
        <w:tc>
          <w:tcPr>
            <w:tcW w:w="770"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914" w:type="pct"/>
          </w:tcPr>
          <w:p w:rsidR="003979A5" w:rsidRPr="000E49FD" w:rsidRDefault="003979A5" w:rsidP="00DF0610">
            <w:r w:rsidRPr="000E49FD">
              <w:rPr>
                <w:i/>
              </w:rPr>
              <w:t>Указать долю в %</w:t>
            </w:r>
          </w:p>
        </w:tc>
        <w:tc>
          <w:tcPr>
            <w:tcW w:w="831" w:type="pct"/>
          </w:tcPr>
          <w:p w:rsidR="003979A5" w:rsidRPr="000E49FD" w:rsidRDefault="003979A5" w:rsidP="00DF0610">
            <w:r w:rsidRPr="000E49FD">
              <w:rPr>
                <w:i/>
              </w:rPr>
              <w:t>Указать долю в %</w:t>
            </w:r>
          </w:p>
        </w:tc>
      </w:tr>
    </w:tbl>
    <w:p w:rsidR="003979A5" w:rsidRPr="000E49FD" w:rsidRDefault="003979A5" w:rsidP="003979A5">
      <w:pPr>
        <w:pStyle w:val="a6"/>
        <w:rPr>
          <w:rFonts w:eastAsia="Times New Roman"/>
          <w:sz w:val="24"/>
        </w:rPr>
      </w:pPr>
    </w:p>
    <w:p w:rsidR="003979A5" w:rsidRPr="000E49FD" w:rsidRDefault="003979A5" w:rsidP="003979A5">
      <w:pPr>
        <w:pStyle w:val="a6"/>
        <w:rPr>
          <w:rFonts w:eastAsia="Times New Roman"/>
          <w:sz w:val="24"/>
        </w:rPr>
      </w:pPr>
    </w:p>
    <w:p w:rsidR="003979A5" w:rsidRPr="000E49FD" w:rsidRDefault="003979A5" w:rsidP="003979A5">
      <w:pPr>
        <w:pStyle w:val="a6"/>
        <w:rPr>
          <w:rFonts w:eastAsia="Times New Roman"/>
          <w:sz w:val="24"/>
        </w:rPr>
        <w:sectPr w:rsidR="003979A5" w:rsidRPr="000E49FD" w:rsidSect="0063243C">
          <w:pgSz w:w="11907" w:h="16839" w:code="9"/>
          <w:pgMar w:top="993" w:right="992" w:bottom="851" w:left="1134" w:header="794" w:footer="794" w:gutter="0"/>
          <w:pgNumType w:start="1"/>
          <w:cols w:space="708"/>
          <w:titlePg/>
          <w:docGrid w:linePitch="360"/>
        </w:sectPr>
      </w:pPr>
    </w:p>
    <w:p w:rsidR="00593D99" w:rsidRPr="000E49FD" w:rsidDel="00E879A1" w:rsidRDefault="00593D99" w:rsidP="00593D99">
      <w:pPr>
        <w:spacing w:after="200" w:line="276" w:lineRule="auto"/>
        <w:jc w:val="center"/>
        <w:rPr>
          <w:b/>
        </w:rPr>
      </w:pPr>
      <w:r w:rsidRPr="000E49FD">
        <w:rPr>
          <w:b/>
        </w:rPr>
        <w:lastRenderedPageBreak/>
        <w:t>ФОРМА</w:t>
      </w:r>
      <w:r w:rsidRPr="000E49FD">
        <w:rPr>
          <w:b/>
        </w:rPr>
        <w:br/>
        <w:t>технического предложения участника</w:t>
      </w:r>
    </w:p>
    <w:p w:rsidR="00593D99" w:rsidRPr="000E49FD" w:rsidRDefault="00593D99" w:rsidP="00593D99">
      <w:pPr>
        <w:jc w:val="both"/>
        <w:rPr>
          <w:bCs/>
          <w:i/>
          <w:u w:val="single"/>
        </w:rPr>
      </w:pPr>
      <w:r w:rsidRPr="000E49FD">
        <w:rPr>
          <w:bCs/>
          <w:i/>
          <w:u w:val="single"/>
        </w:rPr>
        <w:t>Инструкция по заполнению формы технического предложения:</w:t>
      </w:r>
    </w:p>
    <w:p w:rsidR="00593D99" w:rsidRPr="000E49FD" w:rsidRDefault="00593D99" w:rsidP="00593D99">
      <w:pPr>
        <w:jc w:val="both"/>
        <w:rPr>
          <w:bCs/>
          <w:i/>
        </w:rPr>
      </w:pPr>
      <w:r w:rsidRPr="000E49FD">
        <w:rPr>
          <w:bCs/>
          <w:i/>
        </w:rPr>
        <w:t xml:space="preserve">Техническое предложение оформляется участником отдельно по каждому лоту и предоставляется в формате </w:t>
      </w:r>
      <w:r w:rsidRPr="000E49FD">
        <w:rPr>
          <w:bCs/>
          <w:i/>
          <w:lang w:val="en-US"/>
        </w:rPr>
        <w:t>MS</w:t>
      </w:r>
      <w:r w:rsidRPr="000E49FD">
        <w:rPr>
          <w:bCs/>
          <w:i/>
        </w:rPr>
        <w:t xml:space="preserve"> </w:t>
      </w:r>
      <w:r w:rsidRPr="000E49FD">
        <w:rPr>
          <w:bCs/>
          <w:i/>
          <w:lang w:val="en-US"/>
        </w:rPr>
        <w:t>Word</w:t>
      </w:r>
    </w:p>
    <w:p w:rsidR="00593D99" w:rsidRDefault="00593D99" w:rsidP="00593D99">
      <w:pPr>
        <w:jc w:val="both"/>
        <w:rPr>
          <w:bCs/>
          <w:i/>
        </w:rPr>
      </w:pPr>
      <w:r w:rsidRPr="000E49FD">
        <w:rPr>
          <w:bCs/>
          <w:i/>
        </w:rPr>
        <w:t xml:space="preserve">Техническое предложение состоит из 2 частей. </w:t>
      </w:r>
    </w:p>
    <w:p w:rsidR="00593D99" w:rsidRPr="000E49FD" w:rsidRDefault="00593D99" w:rsidP="00593D99">
      <w:pPr>
        <w:jc w:val="both"/>
        <w:rPr>
          <w:bCs/>
          <w:i/>
        </w:rPr>
      </w:pPr>
      <w:r w:rsidRPr="000E49FD">
        <w:rPr>
          <w:bCs/>
          <w:i/>
          <w:lang w:val="en-US"/>
        </w:rPr>
        <w:t>I</w:t>
      </w:r>
      <w:r w:rsidRPr="000E49FD">
        <w:rPr>
          <w:bCs/>
          <w:i/>
        </w:rPr>
        <w:t xml:space="preserve"> часть является неизменяемой и обязательной для участников процедур закупок. </w:t>
      </w:r>
    </w:p>
    <w:p w:rsidR="00593D99" w:rsidRPr="001B1A52" w:rsidRDefault="00593D99" w:rsidP="00593D99">
      <w:pPr>
        <w:ind w:right="601"/>
        <w:jc w:val="both"/>
        <w:rPr>
          <w:bCs/>
          <w:i/>
        </w:rPr>
      </w:pPr>
      <w:r w:rsidRPr="001B1A52">
        <w:rPr>
          <w:bCs/>
          <w:i/>
          <w:lang w:val="en-US"/>
        </w:rPr>
        <w:t>II</w:t>
      </w:r>
      <w:r w:rsidRPr="001B1A52">
        <w:rPr>
          <w:bCs/>
          <w:i/>
        </w:rPr>
        <w:t xml:space="preserve"> часть заполняется участником с учетом требований технического задания и характеристик предлагаемых товаров, работ, услуг.</w:t>
      </w:r>
    </w:p>
    <w:p w:rsidR="00593D99" w:rsidRPr="001B1A52" w:rsidRDefault="00593D99" w:rsidP="00593D99">
      <w:pPr>
        <w:ind w:right="601"/>
        <w:jc w:val="both"/>
        <w:rPr>
          <w:bCs/>
          <w:i/>
        </w:rPr>
      </w:pPr>
      <w:r w:rsidRPr="001B1A52">
        <w:rPr>
          <w:bCs/>
          <w:i/>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модели (при наличии), наименование производителя (если такое требование предусмотрено формой технического предложения) по каждой номенклатурной позиции.</w:t>
      </w:r>
    </w:p>
    <w:p w:rsidR="00593D99" w:rsidRPr="001B1A52" w:rsidRDefault="00593D99" w:rsidP="00593D99">
      <w:pPr>
        <w:ind w:right="601"/>
        <w:jc w:val="both"/>
        <w:rPr>
          <w:bCs/>
          <w:i/>
        </w:rPr>
      </w:pPr>
      <w:r w:rsidRPr="001B1A52">
        <w:rPr>
          <w:bCs/>
          <w:i/>
        </w:rPr>
        <w:t>Техническое предложение предоставляется в составе открытой части заявки на участие в закупке.</w:t>
      </w:r>
    </w:p>
    <w:p w:rsidR="00593D99" w:rsidRPr="000E49FD" w:rsidRDefault="00593D99" w:rsidP="00593D99">
      <w:pPr>
        <w:jc w:val="both"/>
        <w:rPr>
          <w:bCs/>
          <w:i/>
        </w:rPr>
      </w:pPr>
    </w:p>
    <w:p w:rsidR="003979A5" w:rsidRPr="000E49FD" w:rsidRDefault="003979A5" w:rsidP="003979A5">
      <w:pPr>
        <w:jc w:val="center"/>
        <w:rPr>
          <w:bCs/>
        </w:rPr>
      </w:pPr>
      <w:r w:rsidRPr="000E49FD">
        <w:rPr>
          <w:b/>
          <w:bCs/>
        </w:rPr>
        <w:t>Техническое предложение</w:t>
      </w:r>
    </w:p>
    <w:p w:rsidR="003979A5" w:rsidRPr="000E49FD" w:rsidRDefault="003979A5" w:rsidP="003979A5">
      <w:pPr>
        <w:ind w:firstLine="709"/>
        <w:jc w:val="center"/>
        <w:rPr>
          <w:b/>
        </w:rPr>
      </w:pPr>
      <w:r w:rsidRPr="000E49FD">
        <w:rPr>
          <w:b/>
          <w:lang w:val="en-US"/>
        </w:rPr>
        <w:t>I</w:t>
      </w:r>
      <w:r w:rsidRPr="000E49FD">
        <w:rPr>
          <w:b/>
        </w:rPr>
        <w:t xml:space="preserve"> часть</w:t>
      </w:r>
    </w:p>
    <w:p w:rsidR="003979A5" w:rsidRPr="000E49FD" w:rsidRDefault="003979A5" w:rsidP="003979A5">
      <w:pPr>
        <w:ind w:firstLine="709"/>
        <w:jc w:val="both"/>
        <w:rPr>
          <w:b/>
        </w:rPr>
      </w:pPr>
    </w:p>
    <w:p w:rsidR="003979A5" w:rsidRPr="000E49FD" w:rsidRDefault="003979A5" w:rsidP="003979A5">
      <w:pPr>
        <w:ind w:firstLine="709"/>
        <w:jc w:val="both"/>
      </w:pPr>
      <w:r w:rsidRPr="000E49FD">
        <w:rPr>
          <w:b/>
        </w:rPr>
        <w:t xml:space="preserve">Номер закупки, номер и предмет лота </w:t>
      </w:r>
      <w:r w:rsidRPr="000E49FD">
        <w:t xml:space="preserve">________________________________________________________________ </w:t>
      </w:r>
      <w:r w:rsidRPr="000E49FD">
        <w:rPr>
          <w:i/>
        </w:rPr>
        <w:t>(участник должен указать номер закупки, номер и предмет лота, соответствующие указанным в извещении)</w:t>
      </w:r>
    </w:p>
    <w:p w:rsidR="003979A5" w:rsidRPr="000E49FD" w:rsidRDefault="003979A5" w:rsidP="003979A5">
      <w:pPr>
        <w:ind w:firstLine="709"/>
        <w:jc w:val="both"/>
        <w:rPr>
          <w:i/>
        </w:rPr>
      </w:pPr>
    </w:p>
    <w:p w:rsidR="003979A5" w:rsidRPr="000E49FD" w:rsidRDefault="003979A5" w:rsidP="003979A5">
      <w:pPr>
        <w:ind w:firstLine="709"/>
        <w:jc w:val="both"/>
      </w:pPr>
      <w:r w:rsidRPr="000E49FD">
        <w:t>1. Подавая настоящее техническое предложение, обязуюсь:</w:t>
      </w:r>
    </w:p>
    <w:p w:rsidR="003979A5" w:rsidRPr="000E49FD" w:rsidRDefault="003979A5" w:rsidP="003979A5">
      <w:pPr>
        <w:ind w:firstLine="709"/>
        <w:jc w:val="both"/>
      </w:pPr>
      <w:r w:rsidRPr="000E49FD">
        <w:t>1) поставить товары, выполнить работы, оказать услуги, предусмотренные настоящим техническим предложением, в полном соответствии с:</w:t>
      </w:r>
    </w:p>
    <w:p w:rsidR="003979A5" w:rsidRPr="000E49FD" w:rsidRDefault="003979A5" w:rsidP="003979A5">
      <w:pPr>
        <w:pStyle w:val="a4"/>
        <w:ind w:left="0" w:firstLine="709"/>
        <w:jc w:val="both"/>
      </w:pPr>
      <w:r w:rsidRPr="000E49FD">
        <w:t>а) нормативными документами, перечисленными в техническом задании извещения о проведении запроса котировок;</w:t>
      </w:r>
    </w:p>
    <w:p w:rsidR="003979A5" w:rsidRPr="000E49FD" w:rsidRDefault="003979A5" w:rsidP="003979A5">
      <w:pPr>
        <w:pStyle w:val="a4"/>
        <w:ind w:left="0" w:firstLine="709"/>
        <w:jc w:val="both"/>
      </w:pPr>
      <w:r w:rsidRPr="000E49FD">
        <w:t>б) требованиями к безопасности поставляемых товаров, выполняемых работ, оказываемых услуг,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pPr>
      <w:r w:rsidRPr="000E49FD">
        <w:t>в) требованиями к качеству поставляемых товаров, выполняемых работ, оказываемых услуг,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pPr>
      <w:r w:rsidRPr="000E49FD">
        <w:t>г) требованиями к результату поставки товаров, выполнения работ, оказания услуг,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rPr>
          <w:bCs/>
        </w:rPr>
      </w:pPr>
      <w:r w:rsidRPr="000E49FD">
        <w:t xml:space="preserve">2)  поставить товар (если условиями технического задания документации о закупке предусмотрена поставка товара), </w:t>
      </w:r>
      <w:r w:rsidRPr="000E49FD">
        <w:rPr>
          <w:bCs/>
        </w:rPr>
        <w:t>в соответствии с требованиями к упаковке и отгрузке,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rPr>
          <w:bCs/>
        </w:rPr>
      </w:pPr>
      <w:r w:rsidRPr="000E49FD">
        <w:rPr>
          <w:bCs/>
        </w:rPr>
        <w:t>3) поставить товары, выполнить работы, оказать услуги в месте(ах) поставки, выполнения работ, оказания услуг, предусмотренном(ых) в техническом задании извещения о проведении запроса котировок;</w:t>
      </w:r>
    </w:p>
    <w:p w:rsidR="003979A5" w:rsidRPr="000E49FD" w:rsidRDefault="003979A5" w:rsidP="003979A5">
      <w:pPr>
        <w:pStyle w:val="a4"/>
        <w:ind w:left="0" w:firstLine="709"/>
        <w:jc w:val="both"/>
        <w:rPr>
          <w:bCs/>
        </w:rPr>
      </w:pPr>
      <w:r w:rsidRPr="000E49FD">
        <w:rPr>
          <w:bCs/>
        </w:rPr>
        <w:lastRenderedPageBreak/>
        <w:t>4)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rPr>
          <w:bCs/>
        </w:rPr>
      </w:pPr>
    </w:p>
    <w:p w:rsidR="003979A5" w:rsidRPr="000E49FD" w:rsidRDefault="003979A5" w:rsidP="003979A5">
      <w:pPr>
        <w:pStyle w:val="a4"/>
        <w:ind w:left="0" w:firstLine="709"/>
        <w:jc w:val="both"/>
        <w:rPr>
          <w:bCs/>
        </w:rPr>
      </w:pPr>
      <w:r w:rsidRPr="000E49FD">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извещения о проведении запроса котировок.</w:t>
      </w:r>
    </w:p>
    <w:p w:rsidR="003979A5" w:rsidRPr="000E49FD" w:rsidRDefault="003979A5" w:rsidP="003979A5">
      <w:pPr>
        <w:pStyle w:val="a4"/>
        <w:ind w:left="0" w:firstLine="709"/>
        <w:jc w:val="both"/>
        <w:rPr>
          <w:bCs/>
        </w:rPr>
      </w:pPr>
    </w:p>
    <w:p w:rsidR="003979A5" w:rsidRPr="000E49FD" w:rsidRDefault="003979A5" w:rsidP="003979A5">
      <w:pPr>
        <w:pStyle w:val="a4"/>
        <w:ind w:left="0" w:firstLine="709"/>
        <w:jc w:val="both"/>
        <w:rPr>
          <w:bCs/>
        </w:rPr>
      </w:pPr>
      <w:r w:rsidRPr="000E49FD">
        <w:rPr>
          <w:bCs/>
        </w:rPr>
        <w:t>3. Подавая настоящее техническое предложение, подтверждаю, что:</w:t>
      </w:r>
    </w:p>
    <w:p w:rsidR="003979A5" w:rsidRPr="000E49FD" w:rsidRDefault="003979A5" w:rsidP="003979A5">
      <w:pPr>
        <w:pStyle w:val="a4"/>
        <w:ind w:left="0" w:firstLine="709"/>
        <w:jc w:val="both"/>
        <w:rPr>
          <w:bCs/>
        </w:rPr>
      </w:pPr>
      <w:r w:rsidRPr="000E49FD">
        <w:rPr>
          <w:bCs/>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извещения о проведении запроса котировок;</w:t>
      </w:r>
    </w:p>
    <w:p w:rsidR="003979A5" w:rsidRPr="000E49FD" w:rsidRDefault="003979A5" w:rsidP="003979A5">
      <w:pPr>
        <w:pStyle w:val="a6"/>
        <w:rPr>
          <w:rFonts w:eastAsia="Times New Roman"/>
          <w:sz w:val="24"/>
        </w:rPr>
      </w:pPr>
      <w:r w:rsidRPr="000E49FD">
        <w:rPr>
          <w:rFonts w:eastAsia="Times New Roman"/>
          <w:sz w:val="24"/>
        </w:rPr>
        <w:t>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3979A5" w:rsidRPr="000E49FD" w:rsidRDefault="003979A5" w:rsidP="003979A5">
      <w:pPr>
        <w:pStyle w:val="a6"/>
        <w:rPr>
          <w:rFonts w:eastAsia="Times New Roman"/>
          <w:sz w:val="24"/>
        </w:rPr>
      </w:pPr>
      <w:r w:rsidRPr="000E49FD">
        <w:rPr>
          <w:rFonts w:eastAsia="Times New Roman"/>
          <w:sz w:val="24"/>
        </w:rPr>
        <w:t xml:space="preserve">3) поставляемый товар не является контрафактным </w:t>
      </w:r>
      <w:r w:rsidRPr="000E49FD">
        <w:rPr>
          <w:sz w:val="24"/>
        </w:rPr>
        <w:t>(применимо, если условиями закупки предусмотрена поставка товара)</w:t>
      </w:r>
      <w:r w:rsidRPr="000E49FD">
        <w:rPr>
          <w:rFonts w:eastAsia="Times New Roman"/>
          <w:sz w:val="24"/>
        </w:rPr>
        <w:t>;</w:t>
      </w:r>
    </w:p>
    <w:p w:rsidR="003979A5" w:rsidRPr="000E49FD" w:rsidRDefault="003979A5" w:rsidP="003979A5">
      <w:pPr>
        <w:pStyle w:val="a4"/>
        <w:ind w:left="0" w:firstLine="709"/>
        <w:jc w:val="both"/>
        <w:rPr>
          <w:bCs/>
        </w:rPr>
      </w:pPr>
      <w:r w:rsidRPr="000E49FD">
        <w:t>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979A5" w:rsidRPr="000E49FD" w:rsidRDefault="003979A5" w:rsidP="003979A5">
      <w:pPr>
        <w:ind w:firstLine="709"/>
        <w:jc w:val="both"/>
        <w:rPr>
          <w:i/>
        </w:rPr>
      </w:pPr>
    </w:p>
    <w:p w:rsidR="003979A5" w:rsidRPr="000E49FD" w:rsidRDefault="003979A5" w:rsidP="003979A5">
      <w:pPr>
        <w:ind w:firstLine="709"/>
        <w:jc w:val="center"/>
        <w:rPr>
          <w:b/>
        </w:rPr>
      </w:pPr>
      <w:r w:rsidRPr="000E49FD">
        <w:rPr>
          <w:b/>
          <w:lang w:val="en-US"/>
        </w:rPr>
        <w:t xml:space="preserve">II </w:t>
      </w:r>
      <w:r w:rsidRPr="000E49FD">
        <w:rPr>
          <w:b/>
        </w:rPr>
        <w:t>часть</w:t>
      </w:r>
    </w:p>
    <w:p w:rsidR="003979A5" w:rsidRPr="000E49FD" w:rsidRDefault="003979A5" w:rsidP="003979A5">
      <w:pPr>
        <w:ind w:firstLine="709"/>
        <w:jc w:val="both"/>
        <w:rPr>
          <w:i/>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2836"/>
        <w:gridCol w:w="2408"/>
        <w:gridCol w:w="5044"/>
        <w:gridCol w:w="9"/>
      </w:tblGrid>
      <w:tr w:rsidR="003979A5" w:rsidRPr="000E49FD" w:rsidTr="00DF0610">
        <w:tc>
          <w:tcPr>
            <w:tcW w:w="5000" w:type="pct"/>
            <w:gridSpan w:val="5"/>
            <w:tcBorders>
              <w:top w:val="single" w:sz="4" w:space="0" w:color="auto"/>
              <w:left w:val="single" w:sz="4" w:space="0" w:color="auto"/>
              <w:bottom w:val="single" w:sz="4" w:space="0" w:color="auto"/>
              <w:right w:val="single" w:sz="4" w:space="0" w:color="auto"/>
            </w:tcBorders>
          </w:tcPr>
          <w:p w:rsidR="003979A5" w:rsidRPr="000E49FD" w:rsidRDefault="003979A5" w:rsidP="000E49FD">
            <w:pPr>
              <w:jc w:val="both"/>
              <w:rPr>
                <w:b/>
                <w:bCs/>
              </w:rPr>
            </w:pPr>
            <w:r w:rsidRPr="000E49FD">
              <w:rPr>
                <w:b/>
                <w:bCs/>
              </w:rPr>
              <w:t>4. Наименование</w:t>
            </w:r>
            <w:r w:rsidRPr="000E49FD">
              <w:rPr>
                <w:rStyle w:val="a8"/>
                <w:b/>
                <w:bCs/>
              </w:rPr>
              <w:footnoteReference w:id="5"/>
            </w:r>
            <w:r w:rsidRPr="000E49FD">
              <w:rPr>
                <w:b/>
                <w:bCs/>
              </w:rPr>
              <w:t xml:space="preserve"> предложенных товаров, работ, услуг их количество (объем)</w:t>
            </w:r>
          </w:p>
        </w:tc>
      </w:tr>
      <w:tr w:rsidR="003979A5" w:rsidRPr="000E49FD" w:rsidTr="00DF0610">
        <w:tc>
          <w:tcPr>
            <w:tcW w:w="1554" w:type="pct"/>
          </w:tcPr>
          <w:p w:rsidR="003979A5" w:rsidRPr="000E49FD" w:rsidRDefault="003979A5" w:rsidP="00DF0610">
            <w:pPr>
              <w:jc w:val="both"/>
              <w:rPr>
                <w:b/>
              </w:rPr>
            </w:pPr>
            <w:r w:rsidRPr="000E49FD">
              <w:rPr>
                <w:b/>
              </w:rPr>
              <w:t>Наименование товара, работы, услуги</w:t>
            </w:r>
          </w:p>
        </w:tc>
        <w:tc>
          <w:tcPr>
            <w:tcW w:w="1755" w:type="pct"/>
            <w:gridSpan w:val="2"/>
          </w:tcPr>
          <w:p w:rsidR="003979A5" w:rsidRPr="000E49FD" w:rsidRDefault="003979A5" w:rsidP="00DF0610">
            <w:pPr>
              <w:jc w:val="both"/>
              <w:rPr>
                <w:b/>
              </w:rPr>
            </w:pPr>
            <w:r w:rsidRPr="000E49FD">
              <w:rPr>
                <w:b/>
              </w:rPr>
              <w:t>Ед.</w:t>
            </w:r>
            <w:r w:rsidR="000E49FD">
              <w:rPr>
                <w:b/>
              </w:rPr>
              <w:t xml:space="preserve"> </w:t>
            </w:r>
            <w:r w:rsidRPr="000E49FD">
              <w:rPr>
                <w:b/>
              </w:rPr>
              <w:t>изм.</w:t>
            </w:r>
          </w:p>
        </w:tc>
        <w:tc>
          <w:tcPr>
            <w:tcW w:w="1691" w:type="pct"/>
            <w:gridSpan w:val="2"/>
          </w:tcPr>
          <w:p w:rsidR="003979A5" w:rsidRPr="000E49FD" w:rsidRDefault="003979A5" w:rsidP="00DF0610">
            <w:pPr>
              <w:jc w:val="both"/>
              <w:rPr>
                <w:b/>
              </w:rPr>
            </w:pPr>
            <w:r w:rsidRPr="000E49FD">
              <w:rPr>
                <w:b/>
              </w:rPr>
              <w:t>Количество (объем)</w:t>
            </w:r>
          </w:p>
          <w:p w:rsidR="003979A5" w:rsidRPr="000E49FD" w:rsidRDefault="003979A5" w:rsidP="00DF0610">
            <w:pPr>
              <w:jc w:val="both"/>
              <w:rPr>
                <w:b/>
              </w:rPr>
            </w:pPr>
          </w:p>
        </w:tc>
      </w:tr>
      <w:tr w:rsidR="003979A5" w:rsidRPr="000E49FD" w:rsidTr="00DF0610">
        <w:tc>
          <w:tcPr>
            <w:tcW w:w="1554" w:type="pct"/>
          </w:tcPr>
          <w:p w:rsidR="003979A5" w:rsidRPr="000E49FD" w:rsidRDefault="003979A5" w:rsidP="00DF0610">
            <w:pPr>
              <w:ind w:left="-108"/>
              <w:jc w:val="both"/>
            </w:pPr>
            <w:r w:rsidRPr="000E49FD">
              <w:t xml:space="preserve">Указать наименование товара, работы, услуги, с указанием марки (при наличии), модели (при наличии) </w:t>
            </w:r>
          </w:p>
        </w:tc>
        <w:tc>
          <w:tcPr>
            <w:tcW w:w="1755" w:type="pct"/>
            <w:gridSpan w:val="2"/>
          </w:tcPr>
          <w:p w:rsidR="003979A5" w:rsidRPr="000E49FD" w:rsidRDefault="003979A5" w:rsidP="00DF0610">
            <w:pPr>
              <w:jc w:val="both"/>
            </w:pPr>
            <w:r w:rsidRPr="000E49FD">
              <w:t>Указать ед. изм. согласно ОКЕИ</w:t>
            </w:r>
          </w:p>
        </w:tc>
        <w:tc>
          <w:tcPr>
            <w:tcW w:w="1691" w:type="pct"/>
            <w:gridSpan w:val="2"/>
          </w:tcPr>
          <w:p w:rsidR="003979A5" w:rsidRPr="000E49FD" w:rsidRDefault="003979A5" w:rsidP="00DF0610">
            <w:pPr>
              <w:jc w:val="both"/>
            </w:pPr>
            <w:r w:rsidRPr="000E49FD">
              <w:t>Указать количество (объем) согласно единицам измерения</w:t>
            </w:r>
          </w:p>
          <w:p w:rsidR="003979A5" w:rsidRPr="000E49FD" w:rsidRDefault="003979A5" w:rsidP="00DF0610">
            <w:pPr>
              <w:jc w:val="both"/>
            </w:pPr>
          </w:p>
        </w:tc>
      </w:tr>
      <w:tr w:rsidR="003979A5" w:rsidRPr="000E49FD" w:rsidTr="00DF0610">
        <w:trPr>
          <w:gridAfter w:val="1"/>
          <w:wAfter w:w="3" w:type="pct"/>
          <w:trHeight w:val="488"/>
        </w:trPr>
        <w:tc>
          <w:tcPr>
            <w:tcW w:w="1554" w:type="pct"/>
          </w:tcPr>
          <w:p w:rsidR="003979A5" w:rsidRPr="000E49FD" w:rsidRDefault="003979A5" w:rsidP="00DF0610">
            <w:pPr>
              <w:ind w:left="-108"/>
              <w:jc w:val="both"/>
              <w:rPr>
                <w:b/>
                <w:bCs/>
              </w:rPr>
            </w:pPr>
            <w:r w:rsidRPr="000E49FD">
              <w:rPr>
                <w:b/>
                <w:bCs/>
              </w:rPr>
              <w:t>Применяемая участником ставка НДС</w:t>
            </w:r>
          </w:p>
        </w:tc>
        <w:tc>
          <w:tcPr>
            <w:tcW w:w="3443" w:type="pct"/>
            <w:gridSpan w:val="3"/>
          </w:tcPr>
          <w:p w:rsidR="003979A5" w:rsidRPr="000E49FD" w:rsidRDefault="003979A5" w:rsidP="00DF0610">
            <w:pPr>
              <w:jc w:val="both"/>
              <w:rPr>
                <w:bCs/>
              </w:rPr>
            </w:pPr>
            <w:r w:rsidRPr="000E49FD">
              <w:rPr>
                <w:bCs/>
              </w:rPr>
              <w:t xml:space="preserve">Указать применяемую участником ставку НДС в процентах </w:t>
            </w:r>
          </w:p>
        </w:tc>
      </w:tr>
      <w:tr w:rsidR="003979A5" w:rsidRPr="000E49FD" w:rsidTr="00DF0610">
        <w:trPr>
          <w:gridAfter w:val="1"/>
          <w:wAfter w:w="3" w:type="pct"/>
          <w:trHeight w:val="619"/>
        </w:trPr>
        <w:tc>
          <w:tcPr>
            <w:tcW w:w="4997" w:type="pct"/>
            <w:gridSpan w:val="4"/>
          </w:tcPr>
          <w:p w:rsidR="003979A5" w:rsidRPr="000E49FD" w:rsidRDefault="003979A5" w:rsidP="00DF0610">
            <w:pPr>
              <w:jc w:val="both"/>
              <w:rPr>
                <w:b/>
                <w:bCs/>
                <w:i/>
              </w:rPr>
            </w:pPr>
            <w:r w:rsidRPr="000E49FD">
              <w:rPr>
                <w:b/>
                <w:bCs/>
              </w:rPr>
              <w:t>5. Характеристики предлагаемых товаров, работ, услуг</w:t>
            </w:r>
            <w:r w:rsidRPr="000E49FD">
              <w:rPr>
                <w:rStyle w:val="a8"/>
                <w:b/>
                <w:bCs/>
              </w:rPr>
              <w:footnoteReference w:id="6"/>
            </w:r>
            <w:r w:rsidRPr="000E49FD">
              <w:rPr>
                <w:rStyle w:val="aa"/>
                <w:b/>
                <w:sz w:val="24"/>
                <w:szCs w:val="24"/>
              </w:rPr>
              <w:t xml:space="preserve"> </w:t>
            </w:r>
          </w:p>
        </w:tc>
      </w:tr>
      <w:tr w:rsidR="003979A5" w:rsidRPr="000E49FD" w:rsidTr="00DF0610">
        <w:trPr>
          <w:gridAfter w:val="1"/>
          <w:wAfter w:w="3" w:type="pct"/>
        </w:trPr>
        <w:tc>
          <w:tcPr>
            <w:tcW w:w="1554" w:type="pct"/>
            <w:vMerge w:val="restart"/>
          </w:tcPr>
          <w:p w:rsidR="003979A5" w:rsidRPr="000E49FD" w:rsidRDefault="003979A5" w:rsidP="00DF0610">
            <w:pPr>
              <w:jc w:val="both"/>
            </w:pPr>
            <w:r w:rsidRPr="000E49FD">
              <w:t xml:space="preserve">Указать наименование товара, работы, услуги, с указанием марки (при наличии), </w:t>
            </w:r>
            <w:r w:rsidRPr="000E49FD">
              <w:lastRenderedPageBreak/>
              <w:t>модели (при наличии).</w:t>
            </w:r>
          </w:p>
          <w:p w:rsidR="003979A5" w:rsidRPr="000E49FD" w:rsidRDefault="003979A5" w:rsidP="000E49FD">
            <w:r w:rsidRPr="000E49FD">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49" w:type="pct"/>
          </w:tcPr>
          <w:p w:rsidR="003979A5" w:rsidRPr="000E49FD" w:rsidRDefault="003979A5" w:rsidP="00DF0610">
            <w:pPr>
              <w:jc w:val="both"/>
            </w:pPr>
            <w:r w:rsidRPr="000E49FD">
              <w:rPr>
                <w:bCs/>
              </w:rPr>
              <w:lastRenderedPageBreak/>
              <w:t xml:space="preserve">Технические и функциональные </w:t>
            </w:r>
            <w:r w:rsidRPr="000E49FD">
              <w:rPr>
                <w:bCs/>
              </w:rPr>
              <w:lastRenderedPageBreak/>
              <w:t>характеристики товара, работы, услуги</w:t>
            </w:r>
          </w:p>
        </w:tc>
        <w:tc>
          <w:tcPr>
            <w:tcW w:w="2494" w:type="pct"/>
            <w:gridSpan w:val="2"/>
          </w:tcPr>
          <w:p w:rsidR="003979A5" w:rsidRDefault="003979A5" w:rsidP="00DF0610">
            <w:pPr>
              <w:jc w:val="both"/>
              <w:rPr>
                <w:bCs/>
              </w:rPr>
            </w:pPr>
            <w:r w:rsidRPr="000E49FD">
              <w:rPr>
                <w:bCs/>
              </w:rPr>
              <w:lastRenderedPageBreak/>
              <w:t xml:space="preserve">Участник должен перечислить характеристики товаров, работ, услуг в соответствии с требованиями технического задания и указать их </w:t>
            </w:r>
            <w:r w:rsidRPr="000E49FD">
              <w:rPr>
                <w:bCs/>
              </w:rPr>
              <w:lastRenderedPageBreak/>
              <w:t>конкретные значения в соответствии с требованиями технического задания.</w:t>
            </w:r>
          </w:p>
          <w:p w:rsidR="00195546" w:rsidRPr="00195546" w:rsidRDefault="00195546" w:rsidP="00DF0610">
            <w:pPr>
              <w:jc w:val="both"/>
              <w:rPr>
                <w:b/>
                <w:bCs/>
                <w:color w:val="FF0000"/>
              </w:rPr>
            </w:pPr>
            <w:r w:rsidRPr="00195546">
              <w:rPr>
                <w:b/>
                <w:bCs/>
                <w:color w:val="FF0000"/>
              </w:rPr>
              <w:t>Участник должен указать страну происхождения товара и наименование производителя</w:t>
            </w:r>
          </w:p>
        </w:tc>
      </w:tr>
      <w:tr w:rsidR="003979A5" w:rsidRPr="000E49FD" w:rsidTr="00DF0610">
        <w:trPr>
          <w:gridAfter w:val="1"/>
          <w:wAfter w:w="3" w:type="pct"/>
        </w:trPr>
        <w:tc>
          <w:tcPr>
            <w:tcW w:w="1554" w:type="pct"/>
            <w:vMerge/>
          </w:tcPr>
          <w:p w:rsidR="003979A5" w:rsidRPr="000E49FD" w:rsidRDefault="003979A5" w:rsidP="00DF0610">
            <w:pPr>
              <w:jc w:val="both"/>
              <w:rPr>
                <w:i/>
              </w:rPr>
            </w:pPr>
          </w:p>
        </w:tc>
        <w:tc>
          <w:tcPr>
            <w:tcW w:w="949" w:type="pct"/>
          </w:tcPr>
          <w:p w:rsidR="003979A5" w:rsidRPr="000E49FD" w:rsidRDefault="003979A5" w:rsidP="00DF0610">
            <w:pPr>
              <w:jc w:val="both"/>
            </w:pPr>
            <w:r w:rsidRPr="000E49FD">
              <w:t xml:space="preserve">Иные характеристики товаров, работ, услуг </w:t>
            </w:r>
          </w:p>
        </w:tc>
        <w:tc>
          <w:tcPr>
            <w:tcW w:w="2494" w:type="pct"/>
            <w:gridSpan w:val="2"/>
          </w:tcPr>
          <w:p w:rsidR="003979A5" w:rsidRPr="000E49FD" w:rsidRDefault="003979A5" w:rsidP="00DF0610">
            <w:pPr>
              <w:jc w:val="both"/>
              <w:rPr>
                <w:bCs/>
                <w:i/>
              </w:rPr>
            </w:pPr>
            <w:r w:rsidRPr="000E49FD">
              <w:rPr>
                <w:bCs/>
                <w:i/>
              </w:rPr>
              <w:t xml:space="preserve">Колонка включается в случае, если в техническом задании указаны иные требования к товарам, работам, услугам. </w:t>
            </w:r>
          </w:p>
          <w:p w:rsidR="003979A5" w:rsidRPr="000E49FD" w:rsidRDefault="003979A5" w:rsidP="00DF0610">
            <w:pPr>
              <w:jc w:val="both"/>
              <w:rPr>
                <w:bCs/>
              </w:rPr>
            </w:pPr>
            <w:r w:rsidRPr="000E49FD">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документации конкурентной закупки.</w:t>
            </w:r>
          </w:p>
          <w:p w:rsidR="003979A5" w:rsidRPr="000E49FD" w:rsidRDefault="003979A5" w:rsidP="00DF0610">
            <w:pPr>
              <w:jc w:val="both"/>
              <w:rPr>
                <w:bCs/>
                <w:i/>
              </w:rPr>
            </w:pPr>
          </w:p>
          <w:p w:rsidR="003979A5" w:rsidRPr="000E49FD" w:rsidRDefault="003979A5" w:rsidP="00DF0610">
            <w:pPr>
              <w:jc w:val="both"/>
              <w:rPr>
                <w:i/>
              </w:rPr>
            </w:pPr>
          </w:p>
        </w:tc>
      </w:tr>
    </w:tbl>
    <w:p w:rsidR="003979A5" w:rsidRPr="000E49FD" w:rsidRDefault="003979A5" w:rsidP="003979A5">
      <w:pPr>
        <w:pStyle w:val="a6"/>
        <w:suppressAutoHyphens/>
        <w:ind w:right="306" w:firstLine="5670"/>
        <w:rPr>
          <w:sz w:val="24"/>
        </w:rPr>
        <w:sectPr w:rsidR="003979A5" w:rsidRPr="000E49FD" w:rsidSect="00DF0610">
          <w:pgSz w:w="16839" w:h="11907" w:orient="landscape" w:code="9"/>
          <w:pgMar w:top="992" w:right="992" w:bottom="1134" w:left="1134" w:header="794" w:footer="794" w:gutter="0"/>
          <w:pgNumType w:start="1"/>
          <w:cols w:space="708"/>
          <w:titlePg/>
          <w:docGrid w:linePitch="360"/>
        </w:sectPr>
      </w:pPr>
    </w:p>
    <w:p w:rsidR="003979A5" w:rsidRPr="000E49FD" w:rsidRDefault="003979A5" w:rsidP="003979A5">
      <w:pPr>
        <w:pStyle w:val="a6"/>
        <w:jc w:val="center"/>
        <w:rPr>
          <w:b/>
          <w:sz w:val="24"/>
        </w:rPr>
      </w:pPr>
      <w:r w:rsidRPr="000E49FD">
        <w:rPr>
          <w:b/>
          <w:sz w:val="24"/>
        </w:rPr>
        <w:lastRenderedPageBreak/>
        <w:t>Форма сведений о наименовании страны происхождения поставляемого товара</w:t>
      </w:r>
    </w:p>
    <w:p w:rsidR="003979A5" w:rsidRPr="000E49FD" w:rsidRDefault="003979A5" w:rsidP="003979A5">
      <w:pPr>
        <w:pStyle w:val="a6"/>
        <w:jc w:val="center"/>
        <w:rPr>
          <w:sz w:val="24"/>
        </w:rPr>
      </w:pPr>
      <w:r w:rsidRPr="000E49FD">
        <w:rPr>
          <w:i/>
          <w:sz w:val="24"/>
        </w:rPr>
        <w:t xml:space="preserve">представляется в формате </w:t>
      </w:r>
      <w:r w:rsidRPr="000E49FD">
        <w:rPr>
          <w:i/>
          <w:sz w:val="24"/>
          <w:lang w:val="en-US"/>
        </w:rPr>
        <w:t>Word</w:t>
      </w:r>
    </w:p>
    <w:p w:rsidR="003979A5" w:rsidRPr="000E49FD" w:rsidRDefault="003979A5" w:rsidP="003979A5">
      <w:pPr>
        <w:pStyle w:val="a6"/>
        <w:rPr>
          <w:sz w:val="24"/>
        </w:rPr>
      </w:pPr>
    </w:p>
    <w:p w:rsidR="003979A5" w:rsidRPr="000E49FD" w:rsidRDefault="003979A5" w:rsidP="003979A5">
      <w:pPr>
        <w:pStyle w:val="a6"/>
        <w:jc w:val="center"/>
        <w:rPr>
          <w:sz w:val="24"/>
        </w:rPr>
      </w:pPr>
      <w:r w:rsidRPr="000E49FD">
        <w:rPr>
          <w:sz w:val="24"/>
        </w:rPr>
        <w:t>Сведения о наименовании страны происхождения поставляемого товара</w:t>
      </w:r>
    </w:p>
    <w:p w:rsidR="003979A5" w:rsidRPr="000E49FD" w:rsidRDefault="003979A5" w:rsidP="003979A5">
      <w:pPr>
        <w:pStyle w:val="a6"/>
        <w:ind w:firstLine="0"/>
        <w:rPr>
          <w:sz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2695"/>
        <w:gridCol w:w="2121"/>
        <w:gridCol w:w="2178"/>
      </w:tblGrid>
      <w:tr w:rsidR="003979A5" w:rsidRPr="000E49FD" w:rsidTr="00DF0610">
        <w:tc>
          <w:tcPr>
            <w:tcW w:w="1554" w:type="pct"/>
          </w:tcPr>
          <w:p w:rsidR="003979A5" w:rsidRPr="000E49FD" w:rsidRDefault="003979A5" w:rsidP="00DF0610">
            <w:pPr>
              <w:rPr>
                <w:b/>
              </w:rPr>
            </w:pPr>
            <w:r w:rsidRPr="000E49FD">
              <w:rPr>
                <w:b/>
              </w:rPr>
              <w:t>Наименование товара</w:t>
            </w:r>
          </w:p>
        </w:tc>
        <w:tc>
          <w:tcPr>
            <w:tcW w:w="1328" w:type="pct"/>
          </w:tcPr>
          <w:p w:rsidR="003979A5" w:rsidRPr="000E49FD" w:rsidRDefault="003979A5" w:rsidP="00DF0610">
            <w:pPr>
              <w:rPr>
                <w:b/>
              </w:rPr>
            </w:pPr>
            <w:r w:rsidRPr="000E49FD">
              <w:rPr>
                <w:b/>
              </w:rPr>
              <w:t>Ед.</w:t>
            </w:r>
            <w:r w:rsidR="000E49FD" w:rsidRPr="000E49FD">
              <w:rPr>
                <w:b/>
              </w:rPr>
              <w:t xml:space="preserve"> </w:t>
            </w:r>
            <w:r w:rsidRPr="000E49FD">
              <w:rPr>
                <w:b/>
              </w:rPr>
              <w:t>изм.</w:t>
            </w:r>
          </w:p>
        </w:tc>
        <w:tc>
          <w:tcPr>
            <w:tcW w:w="1045" w:type="pct"/>
          </w:tcPr>
          <w:p w:rsidR="003979A5" w:rsidRPr="000E49FD" w:rsidRDefault="003979A5" w:rsidP="00DF0610">
            <w:pPr>
              <w:rPr>
                <w:b/>
              </w:rPr>
            </w:pPr>
            <w:r w:rsidRPr="000E49FD">
              <w:rPr>
                <w:b/>
              </w:rPr>
              <w:t>Количество</w:t>
            </w:r>
          </w:p>
        </w:tc>
        <w:tc>
          <w:tcPr>
            <w:tcW w:w="1073" w:type="pct"/>
          </w:tcPr>
          <w:p w:rsidR="003979A5" w:rsidRPr="000E49FD" w:rsidRDefault="003979A5" w:rsidP="00DF0610">
            <w:pPr>
              <w:rPr>
                <w:b/>
              </w:rPr>
            </w:pPr>
            <w:r w:rsidRPr="000E49FD">
              <w:rPr>
                <w:b/>
              </w:rPr>
              <w:t>Наименование страны происхождения товара</w:t>
            </w:r>
          </w:p>
        </w:tc>
      </w:tr>
      <w:tr w:rsidR="003979A5" w:rsidRPr="000E49FD" w:rsidTr="00DF0610">
        <w:tc>
          <w:tcPr>
            <w:tcW w:w="1554" w:type="pct"/>
          </w:tcPr>
          <w:p w:rsidR="003979A5" w:rsidRPr="000E49FD" w:rsidRDefault="003979A5" w:rsidP="000E49FD">
            <w:pPr>
              <w:ind w:left="-108"/>
            </w:pPr>
            <w:r w:rsidRPr="000E49FD">
              <w:t xml:space="preserve">Указать </w:t>
            </w:r>
            <w:r w:rsidRPr="00195546">
              <w:rPr>
                <w:b/>
                <w:color w:val="FF0000"/>
              </w:rPr>
              <w:t xml:space="preserve">наименование </w:t>
            </w:r>
            <w:r w:rsidR="000E49FD" w:rsidRPr="00195546">
              <w:rPr>
                <w:b/>
                <w:color w:val="FF0000"/>
              </w:rPr>
              <w:t xml:space="preserve">и производителя </w:t>
            </w:r>
            <w:r w:rsidRPr="00195546">
              <w:rPr>
                <w:b/>
                <w:color w:val="FF0000"/>
              </w:rPr>
              <w:t>товара</w:t>
            </w:r>
            <w:r w:rsidRPr="000E49FD">
              <w:t>, с указанием марки (при наличии), модели (при наличии), в том числе поставляемого при выполнении закупаемых работ, оказании закупаемых услуг</w:t>
            </w:r>
          </w:p>
        </w:tc>
        <w:tc>
          <w:tcPr>
            <w:tcW w:w="1328" w:type="pct"/>
          </w:tcPr>
          <w:p w:rsidR="003979A5" w:rsidRPr="000E49FD" w:rsidRDefault="003979A5" w:rsidP="000E49FD">
            <w:r w:rsidRPr="000E49FD">
              <w:t>Указать ед. изм. согласно ОКЕИ</w:t>
            </w:r>
          </w:p>
        </w:tc>
        <w:tc>
          <w:tcPr>
            <w:tcW w:w="1045" w:type="pct"/>
          </w:tcPr>
          <w:p w:rsidR="003979A5" w:rsidRPr="000E49FD" w:rsidRDefault="003979A5" w:rsidP="000E49FD">
            <w:r w:rsidRPr="000E49FD">
              <w:t>Указать количество согласно единицам измерения</w:t>
            </w:r>
          </w:p>
        </w:tc>
        <w:tc>
          <w:tcPr>
            <w:tcW w:w="1073" w:type="pct"/>
          </w:tcPr>
          <w:p w:rsidR="003979A5" w:rsidRPr="000E49FD" w:rsidRDefault="003979A5" w:rsidP="000E49FD">
            <w:r w:rsidRPr="000E49FD">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bl>
    <w:p w:rsidR="003979A5" w:rsidRDefault="003979A5" w:rsidP="00616014">
      <w:pPr>
        <w:pStyle w:val="2"/>
        <w:spacing w:before="0" w:after="0"/>
        <w:ind w:firstLine="567"/>
        <w:jc w:val="right"/>
        <w:rPr>
          <w:rFonts w:ascii="Times New Roman" w:hAnsi="Times New Roman" w:cs="Times New Roman"/>
          <w:b w:val="0"/>
          <w:bCs w:val="0"/>
          <w:i w:val="0"/>
          <w:iCs w:val="0"/>
          <w:sz w:val="24"/>
          <w:szCs w:val="24"/>
        </w:rPr>
      </w:pPr>
    </w:p>
    <w:p w:rsidR="003979A5" w:rsidRDefault="003979A5"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581182" w:rsidRPr="008F0789" w:rsidRDefault="00581182" w:rsidP="00AB670B">
      <w:pPr>
        <w:spacing w:after="160" w:line="360" w:lineRule="exact"/>
        <w:rPr>
          <w:b/>
          <w:bCs/>
        </w:rPr>
      </w:pPr>
    </w:p>
    <w:p w:rsidR="005D3D30" w:rsidRPr="008F0789" w:rsidRDefault="005D3D30" w:rsidP="00616014">
      <w:pPr>
        <w:pStyle w:val="a6"/>
        <w:suppressAutoHyphens/>
        <w:ind w:right="306" w:firstLine="567"/>
        <w:rPr>
          <w:sz w:val="24"/>
        </w:rPr>
        <w:sectPr w:rsidR="005D3D30" w:rsidRPr="008F0789" w:rsidSect="00AB670B">
          <w:headerReference w:type="even" r:id="rId9"/>
          <w:headerReference w:type="default" r:id="rId10"/>
          <w:footerReference w:type="even" r:id="rId11"/>
          <w:footerReference w:type="default" r:id="rId12"/>
          <w:headerReference w:type="first" r:id="rId13"/>
          <w:footerReference w:type="first" r:id="rId14"/>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23"/>
        <w:gridCol w:w="11241"/>
      </w:tblGrid>
      <w:tr w:rsidR="002A2880" w:rsidRPr="008F0789" w:rsidTr="003C6853">
        <w:tc>
          <w:tcPr>
            <w:tcW w:w="993" w:type="dxa"/>
            <w:vAlign w:val="center"/>
          </w:tcPr>
          <w:p w:rsidR="002A2880" w:rsidRPr="008F0789" w:rsidRDefault="002A2880" w:rsidP="003C6853">
            <w:pPr>
              <w:rPr>
                <w:b/>
              </w:rPr>
            </w:pPr>
            <w:r w:rsidRPr="008F0789">
              <w:rPr>
                <w:b/>
              </w:rPr>
              <w:t>№ п/п</w:t>
            </w:r>
          </w:p>
        </w:tc>
        <w:tc>
          <w:tcPr>
            <w:tcW w:w="3223" w:type="dxa"/>
            <w:vAlign w:val="center"/>
          </w:tcPr>
          <w:p w:rsidR="002A2880" w:rsidRPr="008F0789" w:rsidRDefault="002A2880" w:rsidP="003C6853">
            <w:pPr>
              <w:ind w:firstLine="567"/>
              <w:rPr>
                <w:b/>
              </w:rPr>
            </w:pPr>
            <w:r w:rsidRPr="008F0789">
              <w:rPr>
                <w:b/>
              </w:rPr>
              <w:t>Параметры закупки</w:t>
            </w:r>
          </w:p>
        </w:tc>
        <w:tc>
          <w:tcPr>
            <w:tcW w:w="11241" w:type="dxa"/>
            <w:vAlign w:val="center"/>
          </w:tcPr>
          <w:p w:rsidR="002A2880" w:rsidRPr="008F0789" w:rsidRDefault="002A2880" w:rsidP="003C6853">
            <w:pPr>
              <w:ind w:firstLine="567"/>
              <w:rPr>
                <w:b/>
              </w:rPr>
            </w:pPr>
            <w:r w:rsidRPr="008F0789">
              <w:rPr>
                <w:b/>
              </w:rPr>
              <w:t>Сведения о закупке</w:t>
            </w:r>
          </w:p>
        </w:tc>
      </w:tr>
      <w:tr w:rsidR="002A2880" w:rsidRPr="008F0789" w:rsidTr="003C6853">
        <w:tc>
          <w:tcPr>
            <w:tcW w:w="993" w:type="dxa"/>
          </w:tcPr>
          <w:p w:rsidR="002A2880" w:rsidRPr="008F0789" w:rsidRDefault="002A2880" w:rsidP="003C6853">
            <w:pPr>
              <w:tabs>
                <w:tab w:val="left" w:pos="567"/>
              </w:tabs>
            </w:pPr>
            <w:r w:rsidRPr="008F0789">
              <w:t>2.1</w:t>
            </w:r>
          </w:p>
        </w:tc>
        <w:tc>
          <w:tcPr>
            <w:tcW w:w="3223" w:type="dxa"/>
          </w:tcPr>
          <w:p w:rsidR="002A2880" w:rsidRPr="008F0789" w:rsidRDefault="002A2880" w:rsidP="003C6853">
            <w:r w:rsidRPr="008F0789">
              <w:t>Сведения о заказчике</w:t>
            </w:r>
          </w:p>
        </w:tc>
        <w:tc>
          <w:tcPr>
            <w:tcW w:w="11241" w:type="dxa"/>
          </w:tcPr>
          <w:p w:rsidR="002A2880" w:rsidRPr="008F0789" w:rsidRDefault="002A2880" w:rsidP="003C6853">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3C6853">
            <w:pPr>
              <w:contextualSpacing/>
              <w:jc w:val="both"/>
            </w:pPr>
            <w:r w:rsidRPr="008F0789">
              <w:t>Место нахождения заказчика:</w:t>
            </w:r>
          </w:p>
          <w:p w:rsidR="002A2880" w:rsidRPr="008F0789" w:rsidRDefault="002A2880" w:rsidP="003C6853">
            <w:pPr>
              <w:contextualSpacing/>
              <w:jc w:val="both"/>
            </w:pPr>
            <w:r w:rsidRPr="008F0789">
              <w:t>Российская Федерация, 672040, Забайкальский край, г. Чита, ул. Газимурская, д. 5, стр.1.</w:t>
            </w:r>
          </w:p>
          <w:p w:rsidR="002A2880" w:rsidRPr="008F0789" w:rsidRDefault="002A2880" w:rsidP="003C6853">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3C6853">
            <w:pPr>
              <w:contextualSpacing/>
              <w:jc w:val="both"/>
            </w:pPr>
            <w:r w:rsidRPr="008F0789">
              <w:t>Организатор: АО «ЖТК» в лице Читинского филиала АО «ЖТК»</w:t>
            </w:r>
          </w:p>
          <w:p w:rsidR="002A2880" w:rsidRPr="008F0789" w:rsidRDefault="002A2880" w:rsidP="003C6853">
            <w:pPr>
              <w:contextualSpacing/>
              <w:jc w:val="both"/>
            </w:pPr>
            <w:r w:rsidRPr="008F0789">
              <w:t>Контактное лицо: специалист по закупкам Топоркова Татьяна Анатольевна.</w:t>
            </w:r>
          </w:p>
          <w:p w:rsidR="002A2880" w:rsidRDefault="002A2880" w:rsidP="003C6853">
            <w:pPr>
              <w:contextualSpacing/>
              <w:jc w:val="both"/>
            </w:pPr>
            <w:r w:rsidRPr="008F0789">
              <w:t xml:space="preserve">Адрес электронной почты </w:t>
            </w:r>
            <w:hyperlink r:id="rId15" w:history="1">
              <w:r w:rsidR="00914BFA" w:rsidRPr="00FB58E5">
                <w:rPr>
                  <w:rStyle w:val="af"/>
                </w:rPr>
                <w:t>t.toporkova@chi.rwtk.ru</w:t>
              </w:r>
            </w:hyperlink>
            <w:r w:rsidRPr="008F0789">
              <w:t xml:space="preserve"> </w:t>
            </w:r>
          </w:p>
          <w:p w:rsidR="00914BFA" w:rsidRDefault="00914BFA" w:rsidP="00914BFA">
            <w:pPr>
              <w:ind w:left="-28" w:firstLine="28"/>
              <w:contextualSpacing/>
              <w:jc w:val="both"/>
            </w:pPr>
            <w:r w:rsidRPr="00416475">
              <w:t>Контактное лицо</w:t>
            </w:r>
            <w:r>
              <w:t xml:space="preserve"> по вопросам технического задания</w:t>
            </w:r>
            <w:r w:rsidRPr="00416475">
              <w:t xml:space="preserve">: </w:t>
            </w:r>
            <w:r>
              <w:t xml:space="preserve">ведущий специалист сектора закупок </w:t>
            </w:r>
          </w:p>
          <w:p w:rsidR="00914BFA" w:rsidRPr="00416475" w:rsidRDefault="00914BFA" w:rsidP="00914BFA">
            <w:pPr>
              <w:ind w:left="-28" w:firstLine="28"/>
              <w:contextualSpacing/>
              <w:jc w:val="both"/>
            </w:pPr>
            <w:r>
              <w:t>Аюл-Угеева Ольга Александровна</w:t>
            </w:r>
          </w:p>
          <w:p w:rsidR="00914BFA" w:rsidRPr="00914BFA" w:rsidRDefault="00914BFA" w:rsidP="00914BFA">
            <w:pPr>
              <w:ind w:left="-28" w:firstLine="28"/>
              <w:contextualSpacing/>
              <w:jc w:val="both"/>
            </w:pPr>
            <w:r w:rsidRPr="00416475">
              <w:t xml:space="preserve">Адрес электронной почты </w:t>
            </w:r>
            <w:hyperlink r:id="rId16" w:history="1">
              <w:r w:rsidRPr="00FB58E5">
                <w:rPr>
                  <w:rStyle w:val="af"/>
                  <w:lang w:val="en-US"/>
                </w:rPr>
                <w:t>o</w:t>
              </w:r>
              <w:r w:rsidRPr="00FB58E5">
                <w:rPr>
                  <w:rStyle w:val="af"/>
                </w:rPr>
                <w:t>.</w:t>
              </w:r>
              <w:r w:rsidRPr="00FB58E5">
                <w:rPr>
                  <w:rStyle w:val="af"/>
                  <w:lang w:val="en-US"/>
                </w:rPr>
                <w:t>ayul</w:t>
              </w:r>
              <w:r w:rsidRPr="00FB58E5">
                <w:rPr>
                  <w:rStyle w:val="af"/>
                </w:rPr>
                <w:t>-</w:t>
              </w:r>
              <w:r w:rsidRPr="00FB58E5">
                <w:rPr>
                  <w:rStyle w:val="af"/>
                  <w:lang w:val="en-US"/>
                </w:rPr>
                <w:t>ugeeva</w:t>
              </w:r>
              <w:r w:rsidRPr="00FB58E5">
                <w:rPr>
                  <w:rStyle w:val="af"/>
                </w:rPr>
                <w:t>@</w:t>
              </w:r>
              <w:r w:rsidRPr="00FB58E5">
                <w:rPr>
                  <w:rStyle w:val="af"/>
                  <w:lang w:val="en-US"/>
                </w:rPr>
                <w:t>chi</w:t>
              </w:r>
              <w:r w:rsidRPr="00FB58E5">
                <w:rPr>
                  <w:rStyle w:val="af"/>
                </w:rPr>
                <w:t>.</w:t>
              </w:r>
              <w:r w:rsidRPr="00FB58E5">
                <w:rPr>
                  <w:rStyle w:val="af"/>
                  <w:lang w:val="en-US"/>
                </w:rPr>
                <w:t>rwtk</w:t>
              </w:r>
              <w:r w:rsidRPr="00FB58E5">
                <w:rPr>
                  <w:rStyle w:val="af"/>
                </w:rPr>
                <w:t>.</w:t>
              </w:r>
              <w:r w:rsidRPr="00FB58E5">
                <w:rPr>
                  <w:rStyle w:val="af"/>
                  <w:lang w:val="en-US"/>
                </w:rPr>
                <w:t>ru</w:t>
              </w:r>
            </w:hyperlink>
            <w:r>
              <w:t xml:space="preserve"> </w:t>
            </w:r>
          </w:p>
          <w:p w:rsidR="002A2880" w:rsidRPr="001E4899" w:rsidRDefault="00914BFA" w:rsidP="003C6853">
            <w:pPr>
              <w:contextualSpacing/>
              <w:jc w:val="both"/>
            </w:pPr>
            <w:r w:rsidRPr="00416475">
              <w:t xml:space="preserve">Номер телефона: 8 (3022) </w:t>
            </w:r>
            <w:r>
              <w:t>50-01-55 (доб. 003)\</w:t>
            </w:r>
          </w:p>
        </w:tc>
      </w:tr>
      <w:tr w:rsidR="002A2880" w:rsidRPr="008F0789" w:rsidTr="003C6853">
        <w:tc>
          <w:tcPr>
            <w:tcW w:w="993" w:type="dxa"/>
          </w:tcPr>
          <w:p w:rsidR="002A2880" w:rsidRPr="008F0789" w:rsidRDefault="002A2880" w:rsidP="003C6853">
            <w:pPr>
              <w:tabs>
                <w:tab w:val="left" w:pos="567"/>
              </w:tabs>
            </w:pPr>
            <w:r w:rsidRPr="008F0789">
              <w:t>2.2</w:t>
            </w:r>
          </w:p>
        </w:tc>
        <w:tc>
          <w:tcPr>
            <w:tcW w:w="3223" w:type="dxa"/>
          </w:tcPr>
          <w:p w:rsidR="002A2880" w:rsidRPr="008F0789" w:rsidRDefault="002A2880" w:rsidP="003C6853">
            <w:r w:rsidRPr="008F0789">
              <w:t>Порядок, место, дата начала и окончания срока подачи заявок</w:t>
            </w:r>
          </w:p>
        </w:tc>
        <w:tc>
          <w:tcPr>
            <w:tcW w:w="11241" w:type="dxa"/>
          </w:tcPr>
          <w:p w:rsidR="002A2880" w:rsidRPr="00810006" w:rsidRDefault="002A2880" w:rsidP="00A0463E">
            <w:pPr>
              <w:spacing w:after="150"/>
              <w:contextualSpacing/>
              <w:rPr>
                <w:bCs/>
                <w:i/>
              </w:rPr>
            </w:pPr>
            <w:r w:rsidRPr="00810006">
              <w:rPr>
                <w:bCs/>
              </w:rPr>
              <w:t>Заявки (части заявок) подаются в порядке, указанном в пункте 3.11 приложения № 2 к извещению о проведении запроса котировок, на</w:t>
            </w:r>
            <w:r w:rsidRPr="00810006">
              <w:rPr>
                <w:bCs/>
                <w:i/>
              </w:rPr>
              <w:t xml:space="preserve"> </w:t>
            </w:r>
            <w:r w:rsidRPr="00810006">
              <w:t>Электронной торговой площадке «ТЭК-ТОРГ»</w:t>
            </w:r>
            <w:r w:rsidRPr="00810006">
              <w:rPr>
                <w:bCs/>
              </w:rPr>
              <w:t xml:space="preserve">, </w:t>
            </w:r>
            <w:r w:rsidR="00A0463E" w:rsidRPr="00810006">
              <w:t xml:space="preserve">Секция 223-ФЗ и Коммерческие закупки, </w:t>
            </w:r>
            <w:r w:rsidRPr="00810006">
              <w:rPr>
                <w:bCs/>
              </w:rPr>
              <w:t xml:space="preserve">адрес в сети интернет: </w:t>
            </w:r>
            <w:hyperlink r:id="rId17" w:history="1">
              <w:r w:rsidRPr="00810006">
                <w:rPr>
                  <w:rStyle w:val="af"/>
                  <w:bCs/>
                  <w:color w:val="auto"/>
                  <w:lang w:val="en-US"/>
                </w:rPr>
                <w:t>www</w:t>
              </w:r>
              <w:r w:rsidRPr="00810006">
                <w:rPr>
                  <w:rStyle w:val="af"/>
                  <w:bCs/>
                  <w:color w:val="auto"/>
                </w:rPr>
                <w:t>.</w:t>
              </w:r>
              <w:r w:rsidRPr="00810006">
                <w:rPr>
                  <w:rStyle w:val="af"/>
                  <w:bCs/>
                  <w:color w:val="auto"/>
                  <w:lang w:val="en-US"/>
                </w:rPr>
                <w:t>tektorg</w:t>
              </w:r>
              <w:r w:rsidRPr="00810006">
                <w:rPr>
                  <w:rStyle w:val="af"/>
                  <w:color w:val="auto"/>
                </w:rPr>
                <w:t>.ru</w:t>
              </w:r>
            </w:hyperlink>
            <w:r w:rsidRPr="00810006">
              <w:t xml:space="preserve"> </w:t>
            </w:r>
            <w:r w:rsidRPr="00810006">
              <w:rPr>
                <w:bCs/>
              </w:rPr>
              <w:t>(далее – электронная площадка, ЭТЗП, сайт ЭТЗП).</w:t>
            </w:r>
            <w:r w:rsidRPr="00810006">
              <w:rPr>
                <w:b/>
                <w:bCs/>
              </w:rPr>
              <w:t xml:space="preserve"> </w:t>
            </w:r>
            <w:r w:rsidRPr="00810006">
              <w:rPr>
                <w:bCs/>
              </w:rPr>
              <w:t xml:space="preserve"> </w:t>
            </w:r>
          </w:p>
          <w:p w:rsidR="002A2880" w:rsidRPr="00810006" w:rsidRDefault="002A2880" w:rsidP="003C6853">
            <w:pPr>
              <w:jc w:val="both"/>
              <w:rPr>
                <w:bCs/>
              </w:rPr>
            </w:pPr>
            <w:r w:rsidRPr="00810006">
              <w:rPr>
                <w:bCs/>
              </w:rPr>
              <w:t xml:space="preserve">Дата начала подачи </w:t>
            </w:r>
            <w:r w:rsidRPr="00810006">
              <w:t>котировочных</w:t>
            </w:r>
            <w:r w:rsidRPr="00810006">
              <w:rPr>
                <w:bCs/>
              </w:rPr>
              <w:t xml:space="preserve"> заявок – с момента опубликования извещения </w:t>
            </w:r>
            <w:r w:rsidRPr="00810006">
              <w:t xml:space="preserve">о проведении запроса котировок </w:t>
            </w:r>
            <w:r w:rsidRPr="00810006">
              <w:rPr>
                <w:bCs/>
              </w:rPr>
              <w:t xml:space="preserve">в Единой информационной системе в сфере закупок (далее – единая информационная система), на сайте </w:t>
            </w:r>
            <w:hyperlink r:id="rId18" w:history="1">
              <w:r w:rsidRPr="00810006">
                <w:rPr>
                  <w:rStyle w:val="af"/>
                  <w:bCs/>
                  <w:color w:val="auto"/>
                </w:rPr>
                <w:t>www.r</w:t>
              </w:r>
              <w:r w:rsidRPr="00810006">
                <w:rPr>
                  <w:rStyle w:val="af"/>
                  <w:bCs/>
                  <w:color w:val="auto"/>
                  <w:lang w:val="en-US"/>
                </w:rPr>
                <w:t>wtk</w:t>
              </w:r>
              <w:r w:rsidRPr="00810006">
                <w:rPr>
                  <w:rStyle w:val="af"/>
                  <w:bCs/>
                  <w:color w:val="auto"/>
                </w:rPr>
                <w:t>.ru</w:t>
              </w:r>
            </w:hyperlink>
            <w:r w:rsidRPr="00810006">
              <w:rPr>
                <w:bCs/>
              </w:rPr>
              <w:t xml:space="preserve"> (раздел «Тендеры</w:t>
            </w:r>
            <w:r w:rsidRPr="00810006">
              <w:rPr>
                <w:bCs/>
                <w:i/>
              </w:rPr>
              <w:t>»),</w:t>
            </w:r>
            <w:r w:rsidRPr="00810006">
              <w:rPr>
                <w:bCs/>
              </w:rPr>
              <w:t xml:space="preserve"> и на сайте ЭТЗП</w:t>
            </w:r>
            <w:r w:rsidRPr="00810006">
              <w:rPr>
                <w:bCs/>
                <w:i/>
              </w:rPr>
              <w:t xml:space="preserve"> </w:t>
            </w:r>
            <w:r w:rsidRPr="00810006">
              <w:rPr>
                <w:bCs/>
              </w:rPr>
              <w:t>(далее – сайты)</w:t>
            </w:r>
            <w:r w:rsidRPr="00810006">
              <w:rPr>
                <w:bCs/>
                <w:i/>
              </w:rPr>
              <w:t xml:space="preserve"> </w:t>
            </w:r>
            <w:r w:rsidR="00442020" w:rsidRPr="003036ED">
              <w:rPr>
                <w:b/>
                <w:bCs/>
              </w:rPr>
              <w:t>«2</w:t>
            </w:r>
            <w:r w:rsidR="00832A53">
              <w:rPr>
                <w:b/>
                <w:bCs/>
              </w:rPr>
              <w:t>6</w:t>
            </w:r>
            <w:r w:rsidR="00442020" w:rsidRPr="003036ED">
              <w:rPr>
                <w:b/>
                <w:bCs/>
              </w:rPr>
              <w:t>» августа</w:t>
            </w:r>
            <w:r w:rsidR="00442020" w:rsidRPr="00C043D6">
              <w:rPr>
                <w:bCs/>
              </w:rPr>
              <w:t xml:space="preserve"> </w:t>
            </w:r>
            <w:r w:rsidR="007C0772" w:rsidRPr="007C0772">
              <w:rPr>
                <w:b/>
              </w:rPr>
              <w:t>2022 г.</w:t>
            </w:r>
          </w:p>
          <w:p w:rsidR="002A2880" w:rsidRPr="00810006" w:rsidRDefault="002A2880" w:rsidP="00A26660">
            <w:pPr>
              <w:jc w:val="both"/>
              <w:rPr>
                <w:bCs/>
              </w:rPr>
            </w:pPr>
            <w:r w:rsidRPr="00810006">
              <w:rPr>
                <w:bCs/>
              </w:rPr>
              <w:t xml:space="preserve">Дата окончания срока подачи </w:t>
            </w:r>
            <w:r w:rsidRPr="00810006">
              <w:t>котировочных</w:t>
            </w:r>
            <w:r w:rsidRPr="00810006">
              <w:rPr>
                <w:bCs/>
              </w:rPr>
              <w:t xml:space="preserve"> заявок – </w:t>
            </w:r>
            <w:r w:rsidRPr="00810006">
              <w:rPr>
                <w:b/>
                <w:bCs/>
              </w:rPr>
              <w:t>в</w:t>
            </w:r>
            <w:r w:rsidRPr="00810006">
              <w:rPr>
                <w:bCs/>
              </w:rPr>
              <w:t xml:space="preserve"> </w:t>
            </w:r>
            <w:r w:rsidRPr="00810006">
              <w:rPr>
                <w:b/>
                <w:bCs/>
              </w:rPr>
              <w:t>05:00</w:t>
            </w:r>
            <w:r w:rsidRPr="00810006">
              <w:rPr>
                <w:b/>
              </w:rPr>
              <w:t xml:space="preserve"> московского време</w:t>
            </w:r>
            <w:r w:rsidR="00A26660">
              <w:rPr>
                <w:b/>
              </w:rPr>
              <w:t>н</w:t>
            </w:r>
            <w:r w:rsidRPr="00810006">
              <w:rPr>
                <w:b/>
              </w:rPr>
              <w:t xml:space="preserve">и </w:t>
            </w:r>
            <w:r w:rsidR="00442020" w:rsidRPr="008005A8">
              <w:rPr>
                <w:b/>
              </w:rPr>
              <w:t>«</w:t>
            </w:r>
            <w:r w:rsidR="00442020">
              <w:rPr>
                <w:b/>
              </w:rPr>
              <w:t>0</w:t>
            </w:r>
            <w:r w:rsidR="00A26660">
              <w:rPr>
                <w:b/>
              </w:rPr>
              <w:t>7</w:t>
            </w:r>
            <w:r w:rsidR="00442020" w:rsidRPr="008005A8">
              <w:rPr>
                <w:b/>
              </w:rPr>
              <w:t xml:space="preserve">» </w:t>
            </w:r>
            <w:r w:rsidR="00442020">
              <w:rPr>
                <w:b/>
              </w:rPr>
              <w:t>сентября</w:t>
            </w:r>
            <w:r w:rsidR="00442020" w:rsidRPr="008005A8">
              <w:rPr>
                <w:b/>
              </w:rPr>
              <w:t xml:space="preserve"> </w:t>
            </w:r>
            <w:r w:rsidR="007C0772" w:rsidRPr="007C0772">
              <w:rPr>
                <w:b/>
              </w:rPr>
              <w:t>2022г.</w:t>
            </w:r>
          </w:p>
        </w:tc>
      </w:tr>
      <w:tr w:rsidR="002A2880" w:rsidRPr="008F0789" w:rsidTr="003C6853">
        <w:tc>
          <w:tcPr>
            <w:tcW w:w="993" w:type="dxa"/>
          </w:tcPr>
          <w:p w:rsidR="002A2880" w:rsidRPr="008F0789" w:rsidRDefault="002A2880" w:rsidP="003C6853">
            <w:pPr>
              <w:tabs>
                <w:tab w:val="left" w:pos="567"/>
              </w:tabs>
            </w:pPr>
            <w:r w:rsidRPr="008F0789">
              <w:t>2.3</w:t>
            </w:r>
          </w:p>
        </w:tc>
        <w:tc>
          <w:tcPr>
            <w:tcW w:w="3223" w:type="dxa"/>
          </w:tcPr>
          <w:p w:rsidR="002A2880" w:rsidRPr="008F0789" w:rsidRDefault="002A2880" w:rsidP="003C6853">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10006" w:rsidRDefault="002A2880" w:rsidP="003C6853">
            <w:pPr>
              <w:jc w:val="both"/>
              <w:rPr>
                <w:bCs/>
                <w:i/>
              </w:rPr>
            </w:pPr>
            <w:r w:rsidRPr="00810006">
              <w:rPr>
                <w:bCs/>
              </w:rPr>
              <w:t xml:space="preserve">Рассмотрение </w:t>
            </w:r>
            <w:r w:rsidR="00A0463E" w:rsidRPr="00810006">
              <w:rPr>
                <w:bCs/>
              </w:rPr>
              <w:t xml:space="preserve">частей </w:t>
            </w:r>
            <w:r w:rsidRPr="00810006">
              <w:rPr>
                <w:bCs/>
              </w:rPr>
              <w:t xml:space="preserve">заявок осуществляется </w:t>
            </w:r>
            <w:r w:rsidRPr="00810006">
              <w:rPr>
                <w:b/>
                <w:bCs/>
              </w:rPr>
              <w:t>05:00</w:t>
            </w:r>
            <w:r w:rsidRPr="00810006">
              <w:rPr>
                <w:b/>
              </w:rPr>
              <w:t xml:space="preserve"> московского времени </w:t>
            </w:r>
            <w:r w:rsidR="00442020" w:rsidRPr="008005A8">
              <w:rPr>
                <w:b/>
              </w:rPr>
              <w:t>«</w:t>
            </w:r>
            <w:r w:rsidR="00442020">
              <w:rPr>
                <w:b/>
              </w:rPr>
              <w:t>0</w:t>
            </w:r>
            <w:r w:rsidR="00A26660">
              <w:rPr>
                <w:b/>
              </w:rPr>
              <w:t>7</w:t>
            </w:r>
            <w:r w:rsidR="00442020" w:rsidRPr="008005A8">
              <w:rPr>
                <w:b/>
              </w:rPr>
              <w:t xml:space="preserve">» </w:t>
            </w:r>
            <w:r w:rsidR="00442020">
              <w:rPr>
                <w:b/>
              </w:rPr>
              <w:t>сентября</w:t>
            </w:r>
            <w:r w:rsidR="007C0772" w:rsidRPr="008005A8">
              <w:rPr>
                <w:b/>
              </w:rPr>
              <w:t>.</w:t>
            </w:r>
          </w:p>
          <w:p w:rsidR="002A2880" w:rsidRPr="00810006" w:rsidRDefault="002A2880" w:rsidP="003C6853">
            <w:pPr>
              <w:ind w:firstLine="567"/>
              <w:jc w:val="both"/>
              <w:rPr>
                <w:bCs/>
              </w:rPr>
            </w:pPr>
          </w:p>
          <w:p w:rsidR="002A2880" w:rsidRPr="00810006" w:rsidRDefault="002A2880" w:rsidP="003C6853">
            <w:pPr>
              <w:jc w:val="both"/>
              <w:rPr>
                <w:bCs/>
                <w:i/>
              </w:rPr>
            </w:pPr>
            <w:r w:rsidRPr="00810006">
              <w:rPr>
                <w:bCs/>
              </w:rPr>
              <w:t xml:space="preserve">Подведение итогов запроса котировок осуществляется </w:t>
            </w:r>
            <w:r w:rsidRPr="00810006">
              <w:rPr>
                <w:b/>
                <w:bCs/>
              </w:rPr>
              <w:t>0</w:t>
            </w:r>
            <w:r w:rsidR="00810006" w:rsidRPr="00810006">
              <w:rPr>
                <w:b/>
                <w:bCs/>
              </w:rPr>
              <w:t>6</w:t>
            </w:r>
            <w:r w:rsidRPr="00810006">
              <w:rPr>
                <w:b/>
                <w:bCs/>
              </w:rPr>
              <w:t>:00</w:t>
            </w:r>
            <w:r w:rsidRPr="00810006">
              <w:rPr>
                <w:b/>
              </w:rPr>
              <w:t xml:space="preserve"> московского времени </w:t>
            </w:r>
            <w:r w:rsidR="00442020" w:rsidRPr="008005A8">
              <w:rPr>
                <w:b/>
              </w:rPr>
              <w:t>«</w:t>
            </w:r>
            <w:r w:rsidR="00442020">
              <w:rPr>
                <w:b/>
              </w:rPr>
              <w:t>0</w:t>
            </w:r>
            <w:r w:rsidR="00A26660">
              <w:rPr>
                <w:b/>
              </w:rPr>
              <w:t>7</w:t>
            </w:r>
            <w:r w:rsidR="00442020" w:rsidRPr="008005A8">
              <w:rPr>
                <w:b/>
              </w:rPr>
              <w:t xml:space="preserve">» </w:t>
            </w:r>
            <w:r w:rsidR="00442020">
              <w:rPr>
                <w:b/>
              </w:rPr>
              <w:t>сентября</w:t>
            </w:r>
            <w:r w:rsidR="00442020" w:rsidRPr="008005A8">
              <w:rPr>
                <w:b/>
              </w:rPr>
              <w:t xml:space="preserve"> </w:t>
            </w:r>
            <w:r w:rsidR="007C0772" w:rsidRPr="008005A8">
              <w:rPr>
                <w:b/>
              </w:rPr>
              <w:t>2022г.</w:t>
            </w:r>
          </w:p>
          <w:p w:rsidR="002A2880" w:rsidRPr="00810006" w:rsidRDefault="002A2880" w:rsidP="003C6853">
            <w:pPr>
              <w:jc w:val="both"/>
              <w:rPr>
                <w:bCs/>
                <w:i/>
              </w:rPr>
            </w:pPr>
          </w:p>
        </w:tc>
      </w:tr>
      <w:tr w:rsidR="002A2880" w:rsidRPr="008F0789" w:rsidTr="003C6853">
        <w:tc>
          <w:tcPr>
            <w:tcW w:w="993" w:type="dxa"/>
          </w:tcPr>
          <w:p w:rsidR="002A2880" w:rsidRPr="008F0789" w:rsidRDefault="002A2880" w:rsidP="003C6853">
            <w:pPr>
              <w:tabs>
                <w:tab w:val="left" w:pos="567"/>
              </w:tabs>
            </w:pPr>
            <w:r w:rsidRPr="008F0789">
              <w:t>2.4</w:t>
            </w:r>
          </w:p>
        </w:tc>
        <w:tc>
          <w:tcPr>
            <w:tcW w:w="3223" w:type="dxa"/>
          </w:tcPr>
          <w:p w:rsidR="002A2880" w:rsidRPr="008F0789" w:rsidRDefault="002A2880" w:rsidP="0062014A">
            <w:pPr>
              <w:jc w:val="both"/>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tc>
        <w:tc>
          <w:tcPr>
            <w:tcW w:w="11241" w:type="dxa"/>
          </w:tcPr>
          <w:p w:rsidR="002A2880" w:rsidRPr="00810006" w:rsidRDefault="002A2880" w:rsidP="003C6853">
            <w:pPr>
              <w:jc w:val="both"/>
              <w:rPr>
                <w:bCs/>
              </w:rPr>
            </w:pPr>
            <w:r w:rsidRPr="00810006">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810006" w:rsidRDefault="002A2880" w:rsidP="003C6853">
            <w:pPr>
              <w:jc w:val="both"/>
              <w:rPr>
                <w:bCs/>
                <w:i/>
              </w:rPr>
            </w:pPr>
            <w:r w:rsidRPr="00810006">
              <w:rPr>
                <w:bCs/>
              </w:rPr>
              <w:t xml:space="preserve">Срок направления участниками запросов на разъяснение положений извещения: с </w:t>
            </w:r>
            <w:r w:rsidR="00442020" w:rsidRPr="003036ED">
              <w:rPr>
                <w:b/>
                <w:bCs/>
              </w:rPr>
              <w:t>«2</w:t>
            </w:r>
            <w:r w:rsidR="00832A53">
              <w:rPr>
                <w:b/>
                <w:bCs/>
              </w:rPr>
              <w:t>6</w:t>
            </w:r>
            <w:r w:rsidR="00442020" w:rsidRPr="003036ED">
              <w:rPr>
                <w:b/>
                <w:bCs/>
              </w:rPr>
              <w:t>» августа</w:t>
            </w:r>
            <w:r w:rsidR="00442020" w:rsidRPr="00C043D6">
              <w:rPr>
                <w:bCs/>
              </w:rPr>
              <w:t xml:space="preserve"> </w:t>
            </w:r>
            <w:r w:rsidR="007C0772" w:rsidRPr="007C0772">
              <w:rPr>
                <w:b/>
              </w:rPr>
              <w:t>2022 г.</w:t>
            </w:r>
            <w:r w:rsidRPr="00810006">
              <w:rPr>
                <w:bCs/>
              </w:rPr>
              <w:t xml:space="preserve"> по </w:t>
            </w:r>
            <w:r w:rsidR="00F800B5" w:rsidRPr="008005A8">
              <w:rPr>
                <w:b/>
              </w:rPr>
              <w:t>«</w:t>
            </w:r>
            <w:r w:rsidR="00F800B5">
              <w:rPr>
                <w:b/>
              </w:rPr>
              <w:t>0</w:t>
            </w:r>
            <w:r w:rsidR="00A26660">
              <w:rPr>
                <w:b/>
              </w:rPr>
              <w:t>2</w:t>
            </w:r>
            <w:r w:rsidR="00F800B5" w:rsidRPr="008005A8">
              <w:rPr>
                <w:b/>
              </w:rPr>
              <w:t xml:space="preserve">» </w:t>
            </w:r>
            <w:r w:rsidR="00F800B5">
              <w:rPr>
                <w:b/>
              </w:rPr>
              <w:t>сентября</w:t>
            </w:r>
            <w:r w:rsidR="00F800B5" w:rsidRPr="008005A8">
              <w:rPr>
                <w:b/>
              </w:rPr>
              <w:t xml:space="preserve"> </w:t>
            </w:r>
            <w:r w:rsidR="007C0772" w:rsidRPr="008005A8">
              <w:rPr>
                <w:b/>
              </w:rPr>
              <w:t>2022г.</w:t>
            </w:r>
            <w:r w:rsidR="00A0463E" w:rsidRPr="00810006">
              <w:rPr>
                <w:b/>
              </w:rPr>
              <w:t xml:space="preserve"> </w:t>
            </w:r>
            <w:r w:rsidRPr="00810006">
              <w:rPr>
                <w:b/>
                <w:bCs/>
              </w:rPr>
              <w:t xml:space="preserve">05:00 </w:t>
            </w:r>
            <w:r w:rsidRPr="00810006">
              <w:rPr>
                <w:b/>
              </w:rPr>
              <w:t>московского времени</w:t>
            </w:r>
            <w:r w:rsidRPr="00810006">
              <w:rPr>
                <w:bCs/>
              </w:rPr>
              <w:t xml:space="preserve"> (включительно).</w:t>
            </w:r>
          </w:p>
          <w:p w:rsidR="002A2880" w:rsidRPr="00810006" w:rsidRDefault="002A2880" w:rsidP="003C6853">
            <w:pPr>
              <w:jc w:val="both"/>
              <w:rPr>
                <w:bCs/>
                <w:i/>
              </w:rPr>
            </w:pPr>
            <w:r w:rsidRPr="00810006">
              <w:rPr>
                <w:bCs/>
              </w:rPr>
              <w:t xml:space="preserve">Дата начала срока предоставления участникам разъяснений положений извещения: </w:t>
            </w:r>
            <w:r w:rsidR="00442020" w:rsidRPr="003036ED">
              <w:rPr>
                <w:b/>
                <w:bCs/>
              </w:rPr>
              <w:t>«2</w:t>
            </w:r>
            <w:r w:rsidR="00832A53">
              <w:rPr>
                <w:b/>
                <w:bCs/>
              </w:rPr>
              <w:t>6</w:t>
            </w:r>
            <w:r w:rsidR="00442020" w:rsidRPr="003036ED">
              <w:rPr>
                <w:b/>
                <w:bCs/>
              </w:rPr>
              <w:t>» августа</w:t>
            </w:r>
            <w:r w:rsidR="00442020" w:rsidRPr="00C043D6">
              <w:rPr>
                <w:bCs/>
              </w:rPr>
              <w:t xml:space="preserve"> </w:t>
            </w:r>
            <w:r w:rsidR="007C0772" w:rsidRPr="007C0772">
              <w:rPr>
                <w:b/>
              </w:rPr>
              <w:t>2022 г.</w:t>
            </w:r>
          </w:p>
          <w:p w:rsidR="002A2880" w:rsidRPr="00810006" w:rsidRDefault="002A2880" w:rsidP="00A26660">
            <w:pPr>
              <w:jc w:val="both"/>
              <w:rPr>
                <w:bCs/>
                <w:i/>
              </w:rPr>
            </w:pPr>
            <w:r w:rsidRPr="00810006">
              <w:rPr>
                <w:bCs/>
              </w:rPr>
              <w:t xml:space="preserve">Дата окончания срока предоставления участникам разъяснений положений извещения: </w:t>
            </w:r>
            <w:r w:rsidRPr="00810006">
              <w:rPr>
                <w:b/>
                <w:bCs/>
              </w:rPr>
              <w:t>05:00</w:t>
            </w:r>
            <w:r w:rsidRPr="00810006">
              <w:rPr>
                <w:b/>
              </w:rPr>
              <w:t xml:space="preserve"> московского времени </w:t>
            </w:r>
            <w:r w:rsidR="00442020" w:rsidRPr="008005A8">
              <w:rPr>
                <w:b/>
              </w:rPr>
              <w:t>«</w:t>
            </w:r>
            <w:r w:rsidR="00442020">
              <w:rPr>
                <w:b/>
              </w:rPr>
              <w:t>0</w:t>
            </w:r>
            <w:r w:rsidR="00A26660">
              <w:rPr>
                <w:b/>
              </w:rPr>
              <w:t>6</w:t>
            </w:r>
            <w:r w:rsidR="00442020" w:rsidRPr="008005A8">
              <w:rPr>
                <w:b/>
              </w:rPr>
              <w:t xml:space="preserve">» </w:t>
            </w:r>
            <w:r w:rsidR="00442020">
              <w:rPr>
                <w:b/>
              </w:rPr>
              <w:t>сентября</w:t>
            </w:r>
            <w:r w:rsidR="00442020" w:rsidRPr="008005A8">
              <w:rPr>
                <w:b/>
              </w:rPr>
              <w:t xml:space="preserve"> </w:t>
            </w:r>
            <w:r w:rsidR="007C0772" w:rsidRPr="008005A8">
              <w:rPr>
                <w:b/>
              </w:rPr>
              <w:t>2022г.</w:t>
            </w: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A0463E">
          <w:headerReference w:type="default" r:id="rId19"/>
          <w:pgSz w:w="16838" w:h="11906" w:orient="landscape"/>
          <w:pgMar w:top="1134" w:right="849" w:bottom="850" w:left="1134" w:header="708" w:footer="708" w:gutter="0"/>
          <w:cols w:space="708"/>
          <w:docGrid w:linePitch="360"/>
        </w:sectPr>
      </w:pPr>
    </w:p>
    <w:p w:rsidR="00FF4872" w:rsidRPr="000C2A7A" w:rsidRDefault="00FF4872" w:rsidP="00FF4872">
      <w:pPr>
        <w:pStyle w:val="1"/>
        <w:keepNext w:val="0"/>
        <w:widowControl w:val="0"/>
        <w:spacing w:before="0" w:after="0"/>
        <w:ind w:firstLine="709"/>
        <w:rPr>
          <w:rFonts w:ascii="Times New Roman" w:hAnsi="Times New Roman"/>
          <w:sz w:val="24"/>
          <w:szCs w:val="24"/>
        </w:rPr>
      </w:pPr>
      <w:r w:rsidRPr="000C2A7A">
        <w:rPr>
          <w:rFonts w:ascii="Times New Roman" w:hAnsi="Times New Roman"/>
          <w:sz w:val="24"/>
          <w:szCs w:val="24"/>
        </w:rPr>
        <w:lastRenderedPageBreak/>
        <w:t>Часть 3. Порядок проведения запроса котировок</w:t>
      </w:r>
    </w:p>
    <w:p w:rsidR="00FF4872" w:rsidRPr="000C2A7A" w:rsidRDefault="00FF4872" w:rsidP="00FF4872">
      <w:pPr>
        <w:ind w:firstLine="709"/>
      </w:pPr>
    </w:p>
    <w:p w:rsidR="00FF4872" w:rsidRPr="000C2A7A" w:rsidRDefault="00FF4872" w:rsidP="00FF4872">
      <w:pPr>
        <w:pStyle w:val="2"/>
        <w:keepNext w:val="0"/>
        <w:widowControl w:val="0"/>
        <w:numPr>
          <w:ilvl w:val="1"/>
          <w:numId w:val="2"/>
        </w:numPr>
        <w:spacing w:before="0" w:after="0"/>
        <w:ind w:left="0" w:firstLine="709"/>
        <w:jc w:val="both"/>
        <w:rPr>
          <w:rFonts w:ascii="Times New Roman" w:hAnsi="Times New Roman"/>
          <w:i w:val="0"/>
          <w:sz w:val="24"/>
          <w:szCs w:val="24"/>
        </w:rPr>
      </w:pPr>
      <w:r w:rsidRPr="000C2A7A">
        <w:rPr>
          <w:rFonts w:ascii="Times New Roman" w:hAnsi="Times New Roman"/>
          <w:i w:val="0"/>
          <w:sz w:val="24"/>
          <w:szCs w:val="24"/>
        </w:rPr>
        <w:t>Участник запроса котировок</w:t>
      </w:r>
    </w:p>
    <w:p w:rsidR="00FF4872" w:rsidRPr="000C2A7A" w:rsidRDefault="00FF4872" w:rsidP="00FF4872">
      <w:pPr>
        <w:pStyle w:val="110"/>
        <w:numPr>
          <w:ilvl w:val="2"/>
          <w:numId w:val="3"/>
        </w:numPr>
        <w:ind w:left="0" w:firstLine="709"/>
        <w:rPr>
          <w:sz w:val="24"/>
          <w:szCs w:val="24"/>
        </w:rPr>
      </w:pPr>
      <w:r w:rsidRPr="000C2A7A">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w:t>
      </w:r>
      <w:r w:rsidRPr="000C2A7A">
        <w:rPr>
          <w:color w:val="000000"/>
          <w:sz w:val="24"/>
          <w:szCs w:val="24"/>
        </w:rPr>
        <w:t xml:space="preserve">или соответствующие требованиям </w:t>
      </w:r>
      <w:r w:rsidRPr="000C2A7A">
        <w:rPr>
          <w:sz w:val="24"/>
          <w:szCs w:val="24"/>
        </w:rPr>
        <w:t xml:space="preserve">Федерального закона от 27.11.2018 № 422-ФЗ «О проведении эксперимента по установлению специального налогового режима «Налог на профессиональный доход»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w:t>
      </w:r>
      <w:r w:rsidRPr="000C2A7A">
        <w:rPr>
          <w:color w:val="000000"/>
          <w:sz w:val="24"/>
          <w:szCs w:val="24"/>
        </w:rPr>
        <w:t xml:space="preserve">или не </w:t>
      </w:r>
      <w:r w:rsidRPr="000C2A7A">
        <w:rPr>
          <w:sz w:val="24"/>
          <w:szCs w:val="24"/>
        </w:rPr>
        <w:t>применяющие специальный налоговый режим «Налог на профессиональный доход», не вправе принимать участие в таком запросе котировок.</w:t>
      </w:r>
    </w:p>
    <w:p w:rsidR="00FF4872" w:rsidRPr="000C2A7A" w:rsidRDefault="00FF4872" w:rsidP="00FF4872">
      <w:pPr>
        <w:pStyle w:val="11"/>
        <w:numPr>
          <w:ilvl w:val="2"/>
          <w:numId w:val="3"/>
        </w:numPr>
        <w:ind w:left="0" w:firstLine="709"/>
        <w:rPr>
          <w:sz w:val="24"/>
          <w:szCs w:val="24"/>
        </w:rPr>
      </w:pPr>
      <w:r w:rsidRPr="000C2A7A">
        <w:rPr>
          <w:sz w:val="24"/>
          <w:szCs w:val="24"/>
        </w:rPr>
        <w:t xml:space="preserve">К участию в запросе котировок допускаются участники, соответствующие требованиям </w:t>
      </w:r>
      <w:r w:rsidRPr="000C2A7A">
        <w:rPr>
          <w:bCs/>
          <w:sz w:val="24"/>
          <w:szCs w:val="24"/>
        </w:rPr>
        <w:t>пункта 3.1.1 настоящего приложения к извещению о проведении запроса котировок</w:t>
      </w:r>
      <w:r w:rsidRPr="000C2A7A">
        <w:rPr>
          <w:sz w:val="24"/>
          <w:szCs w:val="24"/>
        </w:rPr>
        <w:t>, предъявляемым обязательным и иным требованиям, установленным извещением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котировочные заявки которых соответствуют требованиям технического задания, извещения о проведении запроса котировок, представившие надлежащим образом оформленные документы, предусмотренные извещением о проведении запроса котировок.</w:t>
      </w:r>
    </w:p>
    <w:p w:rsidR="00FF4872" w:rsidRPr="000C2A7A" w:rsidRDefault="00FF4872" w:rsidP="00FF4872">
      <w:pPr>
        <w:pStyle w:val="11"/>
        <w:numPr>
          <w:ilvl w:val="2"/>
          <w:numId w:val="3"/>
        </w:numPr>
        <w:ind w:left="0" w:firstLine="709"/>
        <w:rPr>
          <w:sz w:val="24"/>
          <w:szCs w:val="24"/>
        </w:rPr>
      </w:pPr>
      <w:r w:rsidRPr="000C2A7A">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FF4872" w:rsidRPr="000C2A7A" w:rsidRDefault="00FF4872" w:rsidP="00FF4872">
      <w:pPr>
        <w:pStyle w:val="110"/>
        <w:numPr>
          <w:ilvl w:val="2"/>
          <w:numId w:val="3"/>
        </w:numPr>
        <w:ind w:left="0" w:firstLine="709"/>
        <w:rPr>
          <w:sz w:val="24"/>
          <w:szCs w:val="24"/>
        </w:rPr>
      </w:pPr>
      <w:r w:rsidRPr="000C2A7A">
        <w:rPr>
          <w:sz w:val="24"/>
          <w:szCs w:val="24"/>
        </w:rPr>
        <w:t>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FF4872" w:rsidRPr="000C2A7A" w:rsidRDefault="00FF4872" w:rsidP="00FF4872">
      <w:pPr>
        <w:pStyle w:val="110"/>
        <w:numPr>
          <w:ilvl w:val="2"/>
          <w:numId w:val="3"/>
        </w:numPr>
        <w:ind w:left="0" w:firstLine="709"/>
        <w:rPr>
          <w:sz w:val="24"/>
          <w:szCs w:val="24"/>
        </w:rPr>
      </w:pPr>
      <w:r w:rsidRPr="000C2A7A">
        <w:rPr>
          <w:sz w:val="24"/>
          <w:szCs w:val="24"/>
        </w:rPr>
        <w:t>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FF4872" w:rsidRPr="000C2A7A" w:rsidRDefault="00FF4872" w:rsidP="00FF4872">
      <w:pPr>
        <w:pStyle w:val="110"/>
        <w:numPr>
          <w:ilvl w:val="2"/>
          <w:numId w:val="3"/>
        </w:numPr>
        <w:ind w:left="0" w:firstLine="709"/>
        <w:rPr>
          <w:sz w:val="24"/>
          <w:szCs w:val="24"/>
        </w:rPr>
      </w:pPr>
      <w:r w:rsidRPr="000C2A7A">
        <w:rPr>
          <w:sz w:val="24"/>
          <w:szCs w:val="24"/>
        </w:rPr>
        <w:t>Участник (в том числе лица, выступающие на стороне участника) при подготовке заявки на участие в запросе котировок обязан обеспечить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rsidR="00FF4872" w:rsidRPr="000C2A7A" w:rsidRDefault="00FF4872" w:rsidP="00FF4872">
      <w:pPr>
        <w:pStyle w:val="110"/>
        <w:numPr>
          <w:ilvl w:val="2"/>
          <w:numId w:val="3"/>
        </w:numPr>
        <w:ind w:left="0" w:firstLine="709"/>
        <w:rPr>
          <w:sz w:val="24"/>
          <w:szCs w:val="24"/>
        </w:rPr>
      </w:pPr>
      <w:r w:rsidRPr="000C2A7A">
        <w:rPr>
          <w:sz w:val="24"/>
          <w:szCs w:val="24"/>
        </w:rPr>
        <w:t>Участник запроса котировок обязан придерживаться положений своей заявки и условий извещения о проведении запроса котировок в течение 120 (ста двадцати) календарных дней с даты окончания срока подачи заявок.</w:t>
      </w:r>
    </w:p>
    <w:p w:rsidR="00FF4872" w:rsidRPr="000C2A7A" w:rsidRDefault="00FF4872" w:rsidP="00FF4872">
      <w:pPr>
        <w:pStyle w:val="110"/>
        <w:numPr>
          <w:ilvl w:val="2"/>
          <w:numId w:val="3"/>
        </w:numPr>
        <w:ind w:left="0" w:firstLine="709"/>
        <w:rPr>
          <w:sz w:val="24"/>
          <w:szCs w:val="24"/>
        </w:rPr>
      </w:pPr>
      <w:r w:rsidRPr="000C2A7A">
        <w:rPr>
          <w:sz w:val="24"/>
          <w:szCs w:val="24"/>
        </w:rPr>
        <w:t>Участник (в том числе лица, выступающие на стороне участника) подтверждает и гарантирует подлинность всех документов, представленных в составе заявки.</w:t>
      </w:r>
    </w:p>
    <w:p w:rsidR="00FF4872" w:rsidRPr="000C2A7A" w:rsidRDefault="00FF4872" w:rsidP="00FF4872">
      <w:pPr>
        <w:pStyle w:val="110"/>
        <w:numPr>
          <w:ilvl w:val="2"/>
          <w:numId w:val="3"/>
        </w:numPr>
        <w:ind w:left="0" w:firstLine="709"/>
        <w:rPr>
          <w:sz w:val="24"/>
          <w:szCs w:val="24"/>
        </w:rPr>
      </w:pPr>
      <w:r w:rsidRPr="000C2A7A">
        <w:rPr>
          <w:sz w:val="24"/>
          <w:szCs w:val="24"/>
        </w:rPr>
        <w:lastRenderedPageBreak/>
        <w:t xml:space="preserve">Участник подтверждает, что не является лицом, включенным в перечень лиц, </w:t>
      </w:r>
      <w:r w:rsidRPr="000C2A7A">
        <w:rPr>
          <w:rFonts w:eastAsia="MS Mincho"/>
          <w:sz w:val="24"/>
          <w:szCs w:val="24"/>
          <w:lang/>
        </w:rPr>
        <w:t>в отношении которых применяются специальные экономические меры</w:t>
      </w:r>
      <w:r w:rsidRPr="000C2A7A">
        <w:rPr>
          <w:rFonts w:eastAsia="MS Mincho"/>
          <w:sz w:val="24"/>
          <w:szCs w:val="24"/>
        </w:rPr>
        <w:t xml:space="preserve">, утвержденный </w:t>
      </w:r>
      <w:r w:rsidRPr="000C2A7A">
        <w:rPr>
          <w:rFonts w:eastAsia="MS Mincho"/>
          <w:sz w:val="24"/>
          <w:szCs w:val="24"/>
          <w:lang/>
        </w:rPr>
        <w:t>постановлением Правительства Российской Федерации от 3 мая 2022 г. № 851 «О мерах по реализации Указа Президента Российской Федерации от 3 мая 2022 г. № 252»</w:t>
      </w:r>
      <w:r w:rsidRPr="000C2A7A">
        <w:rPr>
          <w:sz w:val="24"/>
          <w:szCs w:val="24"/>
        </w:rPr>
        <w:t>, а также не находится под контролем таких лиц либо их выгодоприобретателем.</w:t>
      </w:r>
    </w:p>
    <w:p w:rsidR="00FF4872" w:rsidRPr="000C2A7A" w:rsidRDefault="00FF4872" w:rsidP="00FF4872">
      <w:pPr>
        <w:pStyle w:val="11"/>
        <w:numPr>
          <w:ilvl w:val="2"/>
          <w:numId w:val="3"/>
        </w:numPr>
        <w:ind w:left="0" w:firstLine="709"/>
        <w:rPr>
          <w:sz w:val="24"/>
          <w:szCs w:val="24"/>
        </w:rPr>
      </w:pPr>
      <w:r w:rsidRPr="000C2A7A">
        <w:rPr>
          <w:sz w:val="24"/>
          <w:szCs w:val="24"/>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FF4872" w:rsidRPr="000C2A7A" w:rsidRDefault="00FF4872" w:rsidP="00FF4872">
      <w:pPr>
        <w:pStyle w:val="11"/>
        <w:ind w:firstLine="709"/>
        <w:rPr>
          <w:sz w:val="24"/>
          <w:szCs w:val="24"/>
        </w:rPr>
      </w:pPr>
    </w:p>
    <w:p w:rsidR="00FF4872" w:rsidRPr="000C2A7A" w:rsidRDefault="00FF4872" w:rsidP="00FF4872">
      <w:pPr>
        <w:pStyle w:val="3"/>
        <w:keepNext w:val="0"/>
        <w:widowControl w:val="0"/>
        <w:numPr>
          <w:ilvl w:val="1"/>
          <w:numId w:val="2"/>
        </w:numPr>
        <w:spacing w:before="0" w:after="0"/>
        <w:ind w:left="0" w:firstLine="709"/>
        <w:jc w:val="both"/>
        <w:rPr>
          <w:rFonts w:ascii="Times New Roman" w:hAnsi="Times New Roman"/>
          <w:sz w:val="24"/>
          <w:szCs w:val="24"/>
        </w:rPr>
      </w:pPr>
      <w:r w:rsidRPr="000C2A7A">
        <w:rPr>
          <w:rFonts w:ascii="Times New Roman" w:hAnsi="Times New Roman"/>
          <w:sz w:val="24"/>
          <w:szCs w:val="24"/>
        </w:rPr>
        <w:t>Участник, на стороне которого выступают несколько лиц</w:t>
      </w:r>
    </w:p>
    <w:p w:rsidR="00FF4872" w:rsidRPr="000C2A7A" w:rsidRDefault="00FF4872" w:rsidP="00FF4872">
      <w:pPr>
        <w:pStyle w:val="11"/>
        <w:numPr>
          <w:ilvl w:val="2"/>
          <w:numId w:val="7"/>
        </w:numPr>
        <w:ind w:left="0" w:firstLine="709"/>
        <w:rPr>
          <w:sz w:val="24"/>
          <w:szCs w:val="24"/>
        </w:rPr>
      </w:pPr>
      <w:r w:rsidRPr="000C2A7A">
        <w:rPr>
          <w:sz w:val="24"/>
          <w:szCs w:val="24"/>
        </w:rPr>
        <w:t xml:space="preserve">В случае участия нескольких лиц на стороне одного участника соответствующая информация должна быть указана в сведениях об участнике, подготовленной по форме сведений об участнике запроса котировок, представленной в приложении № 1.3 к </w:t>
      </w:r>
      <w:r w:rsidRPr="000C2A7A">
        <w:rPr>
          <w:bCs/>
          <w:sz w:val="24"/>
          <w:szCs w:val="24"/>
        </w:rPr>
        <w:t>извещению о проведении запроса котировок</w:t>
      </w:r>
      <w:r w:rsidRPr="000C2A7A">
        <w:rPr>
          <w:sz w:val="24"/>
          <w:szCs w:val="24"/>
        </w:rPr>
        <w:t>. Если соответствующая информация не указана в форме сведениях об участнике запроса котировок, участник считается подавшим заявку от своего имени и действующим в своих интересах.</w:t>
      </w:r>
    </w:p>
    <w:p w:rsidR="00FF4872" w:rsidRPr="000C2A7A" w:rsidRDefault="00FF4872" w:rsidP="00FF4872">
      <w:pPr>
        <w:pStyle w:val="11"/>
        <w:numPr>
          <w:ilvl w:val="2"/>
          <w:numId w:val="7"/>
        </w:numPr>
        <w:ind w:left="0" w:firstLine="709"/>
        <w:rPr>
          <w:sz w:val="24"/>
          <w:szCs w:val="24"/>
        </w:rPr>
      </w:pPr>
      <w:r w:rsidRPr="000C2A7A">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F4872" w:rsidRPr="000C2A7A" w:rsidRDefault="00FF4872" w:rsidP="00FF4872">
      <w:pPr>
        <w:pStyle w:val="11"/>
        <w:numPr>
          <w:ilvl w:val="2"/>
          <w:numId w:val="7"/>
        </w:numPr>
        <w:ind w:left="0" w:firstLine="709"/>
        <w:rPr>
          <w:sz w:val="24"/>
          <w:szCs w:val="24"/>
        </w:rPr>
      </w:pPr>
      <w:r w:rsidRPr="000C2A7A">
        <w:rPr>
          <w:sz w:val="24"/>
          <w:szCs w:val="24"/>
        </w:rPr>
        <w:t>Участник, на стороне которого выступает несколько лиц, должен предоставить в составе котировочной заявки все предусмотренные настоящим приложением к извещению о проведении запроса котировок документы, при этом в заявке участника, на стороне которого выступают несколько лиц, должны быть предоставлены сведения, подтверждающие соответствие каждого лица, выступающего на стороне такого участника, обязательным и иным требованиям приложения № 1 к извещению о проведении запроса котировок</w:t>
      </w:r>
      <w:r w:rsidRPr="000C2A7A">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0C2A7A">
        <w:rPr>
          <w:sz w:val="24"/>
          <w:szCs w:val="24"/>
        </w:rPr>
        <w:t xml:space="preserve"> </w:t>
      </w:r>
    </w:p>
    <w:p w:rsidR="00FF4872" w:rsidRPr="000C2A7A" w:rsidRDefault="00FF4872" w:rsidP="00FF4872">
      <w:pPr>
        <w:pStyle w:val="11"/>
        <w:numPr>
          <w:ilvl w:val="2"/>
          <w:numId w:val="7"/>
        </w:numPr>
        <w:ind w:left="0" w:firstLine="709"/>
        <w:rPr>
          <w:sz w:val="24"/>
          <w:szCs w:val="24"/>
        </w:rPr>
      </w:pPr>
      <w:r w:rsidRPr="000C2A7A">
        <w:rPr>
          <w:sz w:val="24"/>
          <w:szCs w:val="24"/>
        </w:rPr>
        <w:t>Участник, на стороне которого выступа</w:t>
      </w:r>
      <w:r w:rsidRPr="000C2A7A">
        <w:rPr>
          <w:sz w:val="24"/>
          <w:szCs w:val="24"/>
          <w:lang w:eastAsia="en-US"/>
        </w:rPr>
        <w:t xml:space="preserve">ют несколько лиц (все лица, выступающие на стороне участника), должен соответствовать </w:t>
      </w:r>
      <w:r w:rsidRPr="000C2A7A">
        <w:rPr>
          <w:sz w:val="24"/>
          <w:szCs w:val="24"/>
        </w:rPr>
        <w:t>установленным</w:t>
      </w:r>
      <w:r w:rsidRPr="000C2A7A">
        <w:rPr>
          <w:sz w:val="24"/>
          <w:szCs w:val="24"/>
          <w:lang w:eastAsia="en-US"/>
        </w:rPr>
        <w:t xml:space="preserve"> настоящим прил</w:t>
      </w:r>
      <w:r w:rsidRPr="000C2A7A">
        <w:rPr>
          <w:sz w:val="24"/>
          <w:szCs w:val="24"/>
        </w:rPr>
        <w:t>ожением к извещению о проведении запроса котировок</w:t>
      </w:r>
      <w:r w:rsidRPr="000C2A7A">
        <w:rPr>
          <w:sz w:val="24"/>
          <w:szCs w:val="24"/>
          <w:lang w:eastAsia="en-US"/>
        </w:rPr>
        <w:t xml:space="preserve"> требованиям </w:t>
      </w:r>
      <w:r w:rsidRPr="000C2A7A">
        <w:rPr>
          <w:sz w:val="24"/>
          <w:szCs w:val="24"/>
        </w:rPr>
        <w:t>законодательства Российской Федерации к лицам, осуществляющим поставку товара, выполнение работы, оказание услуги</w:t>
      </w:r>
      <w:r w:rsidRPr="000C2A7A">
        <w:rPr>
          <w:sz w:val="24"/>
          <w:szCs w:val="24"/>
          <w:lang w:eastAsia="en-US"/>
        </w:rPr>
        <w:t>. Порядок подтверждения соответствия таким требованиям участника, на стороне которого выступает несколько лиц, указан в пункте 1.7 настоящего приложения к извещению о проведении запроса котировок.</w:t>
      </w:r>
    </w:p>
    <w:p w:rsidR="00FF4872" w:rsidRPr="000C2A7A" w:rsidRDefault="00FF4872" w:rsidP="00FF4872">
      <w:pPr>
        <w:pStyle w:val="11"/>
        <w:numPr>
          <w:ilvl w:val="2"/>
          <w:numId w:val="7"/>
        </w:numPr>
        <w:ind w:left="0" w:firstLine="709"/>
        <w:rPr>
          <w:sz w:val="24"/>
          <w:szCs w:val="24"/>
        </w:rPr>
      </w:pPr>
      <w:r w:rsidRPr="000C2A7A">
        <w:rPr>
          <w:sz w:val="24"/>
          <w:szCs w:val="24"/>
        </w:rPr>
        <w:t>В случае если победителем в запросе котировок будет признан участник, на стороне которого выступает несколько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форме сведений об участнике закупки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F4872" w:rsidRPr="000C2A7A" w:rsidRDefault="00FF4872" w:rsidP="00FF4872">
      <w:pPr>
        <w:jc w:val="both"/>
      </w:pPr>
    </w:p>
    <w:p w:rsidR="00FF4872" w:rsidRPr="000C2A7A" w:rsidRDefault="00FF4872" w:rsidP="00FF4872">
      <w:pPr>
        <w:pStyle w:val="3"/>
        <w:keepNext w:val="0"/>
        <w:widowControl w:val="0"/>
        <w:numPr>
          <w:ilvl w:val="1"/>
          <w:numId w:val="7"/>
        </w:numPr>
        <w:spacing w:before="0" w:after="0"/>
        <w:ind w:left="0" w:firstLine="709"/>
        <w:jc w:val="both"/>
        <w:rPr>
          <w:rFonts w:ascii="Times New Roman" w:hAnsi="Times New Roman"/>
          <w:sz w:val="24"/>
          <w:szCs w:val="24"/>
        </w:rPr>
      </w:pPr>
      <w:r w:rsidRPr="000C2A7A">
        <w:rPr>
          <w:rFonts w:ascii="Times New Roman" w:hAnsi="Times New Roman"/>
          <w:sz w:val="24"/>
          <w:szCs w:val="24"/>
        </w:rPr>
        <w:t>Требования к участникам</w:t>
      </w:r>
    </w:p>
    <w:p w:rsidR="00FF4872" w:rsidRPr="000C2A7A" w:rsidRDefault="00FF4872" w:rsidP="00FF4872">
      <w:pPr>
        <w:pStyle w:val="a4"/>
        <w:numPr>
          <w:ilvl w:val="2"/>
          <w:numId w:val="7"/>
        </w:numPr>
        <w:ind w:left="0" w:firstLine="709"/>
        <w:jc w:val="both"/>
      </w:pPr>
      <w:r w:rsidRPr="000C2A7A">
        <w:t xml:space="preserve">Участник должен соответствовать обязательным и иным требованиям (пункт 3.3.2 приложения № 1 к извещению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установленным извещением о проведении запроса котировок (пункт 1.7 приложения № 1 к извещению о проведении запроса котировок). Заявка участника должна соответствовать требованиям технического задания (приложение № 1.1 к извещению о проведении запроса котировок). Для подтверждения соответствия требованиям извещения о проведении запроса котировок в составе заявки должны быть </w:t>
      </w:r>
      <w:r w:rsidRPr="000C2A7A">
        <w:lastRenderedPageBreak/>
        <w:t>представлены все необходимые документы и информация в соответствии с требованиями извещения о проведении запроса котировок.</w:t>
      </w:r>
    </w:p>
    <w:p w:rsidR="00FF4872" w:rsidRPr="000C2A7A" w:rsidRDefault="00FF4872" w:rsidP="00FF4872">
      <w:pPr>
        <w:pStyle w:val="a6"/>
        <w:numPr>
          <w:ilvl w:val="2"/>
          <w:numId w:val="7"/>
        </w:numPr>
        <w:tabs>
          <w:tab w:val="left" w:pos="0"/>
        </w:tabs>
        <w:ind w:left="0" w:firstLine="709"/>
        <w:rPr>
          <w:rFonts w:eastAsia="Times New Roman"/>
          <w:bCs/>
          <w:sz w:val="24"/>
        </w:rPr>
      </w:pPr>
      <w:r w:rsidRPr="000C2A7A">
        <w:rPr>
          <w:rFonts w:eastAsia="Times New Roman"/>
          <w:bCs/>
          <w:sz w:val="24"/>
        </w:rPr>
        <w:t xml:space="preserve">Участник (каждое лицо, выступающее на стороне участника) должен соответствовать обязательным и иным требованиям </w:t>
      </w:r>
      <w:r w:rsidRPr="000C2A7A">
        <w:rPr>
          <w:sz w:val="24"/>
        </w:rPr>
        <w:t>извещения о проведении запроса котировок</w:t>
      </w:r>
      <w:r w:rsidRPr="000C2A7A">
        <w:rPr>
          <w:rFonts w:eastAsia="Times New Roman"/>
          <w:bCs/>
          <w:sz w:val="24"/>
        </w:rPr>
        <w:t>, а именно:</w:t>
      </w:r>
    </w:p>
    <w:p w:rsidR="00FF4872" w:rsidRPr="000C2A7A" w:rsidRDefault="00FF4872" w:rsidP="00FF4872">
      <w:pPr>
        <w:pStyle w:val="a6"/>
        <w:numPr>
          <w:ilvl w:val="3"/>
          <w:numId w:val="7"/>
        </w:numPr>
        <w:tabs>
          <w:tab w:val="left" w:pos="0"/>
        </w:tabs>
        <w:ind w:left="0" w:firstLine="709"/>
        <w:rPr>
          <w:rFonts w:eastAsia="Times New Roman"/>
          <w:bCs/>
          <w:sz w:val="24"/>
        </w:rPr>
      </w:pPr>
      <w:r w:rsidRPr="000C2A7A">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FF4872" w:rsidRPr="000C2A7A" w:rsidRDefault="00FF4872" w:rsidP="00FF4872">
      <w:pPr>
        <w:pStyle w:val="a6"/>
        <w:numPr>
          <w:ilvl w:val="3"/>
          <w:numId w:val="7"/>
        </w:numPr>
        <w:tabs>
          <w:tab w:val="left" w:pos="0"/>
        </w:tabs>
        <w:ind w:left="0" w:firstLine="709"/>
        <w:rPr>
          <w:rFonts w:eastAsia="Times New Roman"/>
          <w:bCs/>
          <w:sz w:val="24"/>
        </w:rPr>
      </w:pPr>
      <w:r w:rsidRPr="000C2A7A">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FF4872" w:rsidRPr="000C2A7A" w:rsidRDefault="00FF4872" w:rsidP="00FF4872">
      <w:pPr>
        <w:pStyle w:val="a6"/>
        <w:numPr>
          <w:ilvl w:val="3"/>
          <w:numId w:val="7"/>
        </w:numPr>
        <w:tabs>
          <w:tab w:val="left" w:pos="0"/>
        </w:tabs>
        <w:ind w:left="0" w:firstLine="709"/>
        <w:rPr>
          <w:rFonts w:eastAsia="Times New Roman"/>
          <w:bCs/>
          <w:sz w:val="24"/>
        </w:rPr>
      </w:pPr>
      <w:r w:rsidRPr="000C2A7A">
        <w:rPr>
          <w:rFonts w:eastAsia="Times New Roman"/>
          <w:bCs/>
          <w:sz w:val="24"/>
        </w:rPr>
        <w:t xml:space="preserve">отсутствие у участника запроса котировок – физического лица, в том числе зарегистрированного в качестве индивидуального предпринимателя, либо у руководителя, членов коллегиального исполнительного органа, </w:t>
      </w:r>
      <w:r w:rsidRPr="000C2A7A">
        <w:rPr>
          <w:rFonts w:eastAsia="Calibri"/>
          <w:sz w:val="24"/>
          <w:lang w:eastAsia="en-US"/>
        </w:rPr>
        <w:t>лица, исполняющего функции единоличного исполнительного органа</w:t>
      </w:r>
      <w:r w:rsidRPr="000C2A7A">
        <w:rPr>
          <w:rFonts w:eastAsia="Times New Roman"/>
          <w:bCs/>
          <w:sz w:val="24"/>
        </w:rPr>
        <w:t xml:space="preserve"> или главного бухгалтера юридического лица </w:t>
      </w:r>
      <w:r w:rsidRPr="000C2A7A">
        <w:rPr>
          <w:rFonts w:eastAsia="Calibri"/>
          <w:sz w:val="24"/>
          <w:lang w:eastAsia="en-US"/>
        </w:rPr>
        <w:t>непогашенной или неснятой</w:t>
      </w:r>
      <w:r w:rsidRPr="000C2A7A">
        <w:rPr>
          <w:rFonts w:eastAsia="Times New Roman"/>
          <w:bCs/>
          <w:sz w:val="24"/>
        </w:rPr>
        <w:t xml:space="preserve"> судимости за преступления в сфере экономики </w:t>
      </w:r>
      <w:r w:rsidRPr="000C2A7A">
        <w:rPr>
          <w:rFonts w:eastAsia="Calibri"/>
          <w:sz w:val="24"/>
        </w:rPr>
        <w:t xml:space="preserve">и (или) преступления, </w:t>
      </w:r>
      <w:r w:rsidRPr="000C2A7A">
        <w:rPr>
          <w:rFonts w:eastAsia="Times New Roman"/>
          <w:bCs/>
          <w:sz w:val="24"/>
        </w:rPr>
        <w:t xml:space="preserve">предусмотренные </w:t>
      </w:r>
      <w:hyperlink r:id="rId20" w:history="1">
        <w:r w:rsidRPr="000C2A7A">
          <w:rPr>
            <w:rFonts w:eastAsia="Times New Roman"/>
            <w:bCs/>
            <w:sz w:val="24"/>
          </w:rPr>
          <w:t>статьями 289</w:t>
        </w:r>
      </w:hyperlink>
      <w:r w:rsidRPr="000C2A7A">
        <w:rPr>
          <w:rFonts w:eastAsia="Times New Roman"/>
          <w:bCs/>
          <w:sz w:val="24"/>
        </w:rPr>
        <w:t xml:space="preserve">, </w:t>
      </w:r>
      <w:hyperlink r:id="rId21" w:history="1">
        <w:r w:rsidRPr="000C2A7A">
          <w:rPr>
            <w:rFonts w:eastAsia="Times New Roman"/>
            <w:bCs/>
            <w:sz w:val="24"/>
          </w:rPr>
          <w:t>290</w:t>
        </w:r>
      </w:hyperlink>
      <w:r w:rsidRPr="000C2A7A">
        <w:rPr>
          <w:rFonts w:eastAsia="Times New Roman"/>
          <w:bCs/>
          <w:sz w:val="24"/>
        </w:rPr>
        <w:t xml:space="preserve">, </w:t>
      </w:r>
      <w:hyperlink r:id="rId22" w:history="1">
        <w:r w:rsidRPr="000C2A7A">
          <w:rPr>
            <w:rFonts w:eastAsia="Times New Roman"/>
            <w:bCs/>
            <w:sz w:val="24"/>
          </w:rPr>
          <w:t>291</w:t>
        </w:r>
      </w:hyperlink>
      <w:r w:rsidRPr="000C2A7A">
        <w:rPr>
          <w:rFonts w:eastAsia="Times New Roman"/>
          <w:bCs/>
          <w:sz w:val="24"/>
        </w:rPr>
        <w:t xml:space="preserve">, </w:t>
      </w:r>
      <w:hyperlink r:id="rId23" w:history="1">
        <w:r w:rsidRPr="000C2A7A">
          <w:rPr>
            <w:rFonts w:eastAsia="Times New Roman"/>
            <w:bCs/>
            <w:sz w:val="24"/>
          </w:rPr>
          <w:t>291.1</w:t>
        </w:r>
      </w:hyperlink>
      <w:r w:rsidRPr="000C2A7A">
        <w:rPr>
          <w:rFonts w:eastAsia="Times New Roman"/>
          <w:bCs/>
          <w:sz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FF4872" w:rsidRPr="000C2A7A" w:rsidRDefault="00FF4872" w:rsidP="00FF4872">
      <w:pPr>
        <w:pStyle w:val="a6"/>
        <w:numPr>
          <w:ilvl w:val="3"/>
          <w:numId w:val="7"/>
        </w:numPr>
        <w:tabs>
          <w:tab w:val="left" w:pos="0"/>
        </w:tabs>
        <w:ind w:left="0" w:firstLine="709"/>
        <w:rPr>
          <w:rFonts w:eastAsia="Times New Roman"/>
          <w:bCs/>
          <w:sz w:val="24"/>
        </w:rPr>
      </w:pPr>
      <w:r w:rsidRPr="000C2A7A">
        <w:rPr>
          <w:rFonts w:eastAsia="Times New Roman"/>
          <w:bCs/>
          <w:sz w:val="24"/>
        </w:rPr>
        <w:t>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по данным бухгалтерской (финансовой) отчетности за последний отчетный период. Участник запроса котировок считается соответствующим установленному требованию в случае, если таким участником в установленном порядке подано заявление об обжаловании указанных недоимки, задолженности и решение по данному заявлению на дату рассмотрения котировочной заявки не принято;</w:t>
      </w:r>
    </w:p>
    <w:p w:rsidR="00FF4872" w:rsidRPr="000C2A7A" w:rsidRDefault="00FF4872" w:rsidP="00FF4872">
      <w:pPr>
        <w:pStyle w:val="a6"/>
        <w:numPr>
          <w:ilvl w:val="3"/>
          <w:numId w:val="7"/>
        </w:numPr>
        <w:tabs>
          <w:tab w:val="left" w:pos="0"/>
        </w:tabs>
        <w:ind w:left="0" w:firstLine="709"/>
        <w:rPr>
          <w:rFonts w:eastAsia="Times New Roman"/>
          <w:bCs/>
          <w:sz w:val="24"/>
        </w:rPr>
      </w:pPr>
      <w:r w:rsidRPr="000C2A7A">
        <w:rPr>
          <w:rFonts w:eastAsia="Calibri"/>
          <w:sz w:val="24"/>
          <w:lang w:eastAsia="en-US"/>
        </w:rPr>
        <w:t xml:space="preserve">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0C2A7A">
          <w:rPr>
            <w:rFonts w:eastAsia="Calibri"/>
            <w:sz w:val="24"/>
            <w:lang w:eastAsia="en-US"/>
          </w:rPr>
          <w:t>статьей 19.28</w:t>
        </w:r>
      </w:hyperlink>
      <w:r w:rsidRPr="000C2A7A">
        <w:rPr>
          <w:rFonts w:eastAsia="Calibri"/>
          <w:sz w:val="24"/>
          <w:lang w:eastAsia="en-US"/>
        </w:rPr>
        <w:t xml:space="preserve"> Кодекса Российской Федерации об административных правонарушениях;</w:t>
      </w:r>
    </w:p>
    <w:p w:rsidR="00FF4872" w:rsidRPr="000C2A7A" w:rsidRDefault="00FF4872" w:rsidP="00FF4872">
      <w:pPr>
        <w:pStyle w:val="a6"/>
        <w:numPr>
          <w:ilvl w:val="3"/>
          <w:numId w:val="7"/>
        </w:numPr>
        <w:tabs>
          <w:tab w:val="left" w:pos="0"/>
        </w:tabs>
        <w:ind w:left="0" w:firstLine="709"/>
        <w:rPr>
          <w:rFonts w:eastAsia="Times New Roman"/>
          <w:bCs/>
          <w:sz w:val="24"/>
        </w:rPr>
      </w:pPr>
      <w:r w:rsidRPr="000C2A7A">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4872" w:rsidRPr="000C2A7A" w:rsidRDefault="00FF4872" w:rsidP="00FF4872">
      <w:pPr>
        <w:pStyle w:val="a6"/>
        <w:numPr>
          <w:ilvl w:val="3"/>
          <w:numId w:val="7"/>
        </w:numPr>
        <w:tabs>
          <w:tab w:val="left" w:pos="0"/>
        </w:tabs>
        <w:ind w:left="0" w:firstLine="709"/>
        <w:rPr>
          <w:rFonts w:eastAsia="Times New Roman"/>
          <w:bCs/>
          <w:sz w:val="24"/>
        </w:rPr>
      </w:pPr>
      <w:r w:rsidRPr="000C2A7A">
        <w:rPr>
          <w:rFonts w:eastAsia="Times New Roman"/>
          <w:bCs/>
          <w:sz w:val="24"/>
        </w:rPr>
        <w:t>участник запроса котировок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F4872" w:rsidRPr="000C2A7A" w:rsidRDefault="00FF4872" w:rsidP="00FF4872">
      <w:pPr>
        <w:pStyle w:val="a6"/>
        <w:numPr>
          <w:ilvl w:val="3"/>
          <w:numId w:val="7"/>
        </w:numPr>
        <w:tabs>
          <w:tab w:val="left" w:pos="0"/>
        </w:tabs>
        <w:ind w:left="0" w:firstLine="709"/>
        <w:rPr>
          <w:rFonts w:eastAsia="Times New Roman"/>
          <w:bCs/>
          <w:sz w:val="24"/>
        </w:rPr>
      </w:pPr>
      <w:r w:rsidRPr="000C2A7A">
        <w:rPr>
          <w:rFonts w:eastAsia="Times New Roman"/>
          <w:bCs/>
          <w:sz w:val="24"/>
        </w:rPr>
        <w:t>участник запроса котировок обладает правами использования результата интеллектуальной деятельности (в случае использования такого результата при исполнении договора, заключаемого по результатам запроса котировок).</w:t>
      </w:r>
    </w:p>
    <w:p w:rsidR="00FF4872" w:rsidRPr="000C2A7A" w:rsidRDefault="00FF4872" w:rsidP="00FF4872">
      <w:pPr>
        <w:tabs>
          <w:tab w:val="left" w:pos="0"/>
        </w:tabs>
        <w:ind w:firstLine="709"/>
        <w:jc w:val="both"/>
      </w:pPr>
      <w:r w:rsidRPr="000C2A7A">
        <w:t xml:space="preserve">3.3.3. Соответствие обязательным и иным требованиям, установленным пунктом 3.3.2 настоящего приложения к извещению о проведении запроса котировок, </w:t>
      </w:r>
      <w:r w:rsidRPr="000C2A7A">
        <w:lastRenderedPageBreak/>
        <w:t>подтверждается участником путем подачи заявки на участие в запросе котировок, а также в декларации, представляемой участником посредством функционала программно-аппаратных средств ЭТЗП в составе заявки на участие в запросе котировок.</w:t>
      </w:r>
    </w:p>
    <w:p w:rsidR="00FF4872" w:rsidRPr="000C2A7A" w:rsidRDefault="00FF4872" w:rsidP="00FF4872"/>
    <w:p w:rsidR="00FF4872" w:rsidRPr="000C2A7A" w:rsidRDefault="00FF4872" w:rsidP="00FF4872">
      <w:pPr>
        <w:pStyle w:val="3"/>
        <w:keepNext w:val="0"/>
        <w:widowControl w:val="0"/>
        <w:numPr>
          <w:ilvl w:val="1"/>
          <w:numId w:val="7"/>
        </w:numPr>
        <w:spacing w:before="0" w:after="0"/>
        <w:ind w:left="0" w:firstLine="709"/>
        <w:jc w:val="both"/>
        <w:rPr>
          <w:rFonts w:ascii="Times New Roman" w:hAnsi="Times New Roman"/>
          <w:sz w:val="24"/>
          <w:szCs w:val="24"/>
        </w:rPr>
      </w:pPr>
      <w:r w:rsidRPr="000C2A7A">
        <w:rPr>
          <w:rFonts w:ascii="Times New Roman" w:hAnsi="Times New Roman"/>
          <w:sz w:val="24"/>
          <w:szCs w:val="24"/>
        </w:rPr>
        <w:t>Информационное сопровождение</w:t>
      </w:r>
    </w:p>
    <w:p w:rsidR="00FF4872" w:rsidRPr="000C2A7A" w:rsidRDefault="00FF4872" w:rsidP="00FF4872">
      <w:pPr>
        <w:pStyle w:val="a4"/>
        <w:numPr>
          <w:ilvl w:val="2"/>
          <w:numId w:val="6"/>
        </w:numPr>
        <w:autoSpaceDE w:val="0"/>
        <w:autoSpaceDN w:val="0"/>
        <w:adjustRightInd w:val="0"/>
        <w:ind w:left="0" w:firstLine="709"/>
        <w:jc w:val="both"/>
      </w:pPr>
      <w:r w:rsidRPr="000C2A7A">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FF4872" w:rsidRPr="000C2A7A" w:rsidRDefault="00FF4872" w:rsidP="00FF4872">
      <w:pPr>
        <w:pStyle w:val="11"/>
        <w:numPr>
          <w:ilvl w:val="2"/>
          <w:numId w:val="6"/>
        </w:numPr>
        <w:ind w:left="0" w:firstLine="709"/>
        <w:rPr>
          <w:sz w:val="24"/>
          <w:szCs w:val="24"/>
        </w:rPr>
      </w:pPr>
      <w:r w:rsidRPr="000C2A7A">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https://company.rzd.ru/ (раздел «Закупки и торги»), и</w:t>
      </w:r>
      <w:r w:rsidRPr="000C2A7A">
        <w:rPr>
          <w:bCs/>
          <w:sz w:val="24"/>
          <w:szCs w:val="24"/>
        </w:rPr>
        <w:t xml:space="preserve"> на сайте ЭТЗП </w:t>
      </w:r>
      <w:r w:rsidRPr="000C2A7A">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F4872" w:rsidRPr="000C2A7A" w:rsidRDefault="00FF4872" w:rsidP="00FF4872">
      <w:pPr>
        <w:pStyle w:val="11"/>
        <w:numPr>
          <w:ilvl w:val="2"/>
          <w:numId w:val="6"/>
        </w:numPr>
        <w:ind w:left="0" w:firstLine="709"/>
        <w:rPr>
          <w:sz w:val="24"/>
          <w:szCs w:val="24"/>
        </w:rPr>
      </w:pPr>
      <w:r w:rsidRPr="000C2A7A">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FF4872" w:rsidRPr="000C2A7A" w:rsidRDefault="00FF4872" w:rsidP="00FF4872">
      <w:pPr>
        <w:pStyle w:val="11"/>
        <w:numPr>
          <w:ilvl w:val="2"/>
          <w:numId w:val="6"/>
        </w:numPr>
        <w:ind w:left="0" w:firstLine="709"/>
        <w:rPr>
          <w:sz w:val="24"/>
          <w:szCs w:val="24"/>
        </w:rPr>
      </w:pPr>
      <w:r w:rsidRPr="000C2A7A">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F4872" w:rsidRPr="000C2A7A" w:rsidRDefault="00FF4872" w:rsidP="00FF4872">
      <w:pPr>
        <w:pStyle w:val="11"/>
        <w:numPr>
          <w:ilvl w:val="2"/>
          <w:numId w:val="6"/>
        </w:numPr>
        <w:ind w:left="0" w:firstLine="709"/>
        <w:rPr>
          <w:sz w:val="24"/>
          <w:szCs w:val="24"/>
        </w:rPr>
      </w:pPr>
      <w:r w:rsidRPr="000C2A7A">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F4872" w:rsidRPr="000C2A7A" w:rsidRDefault="00FF4872" w:rsidP="00FF4872">
      <w:pPr>
        <w:pStyle w:val="11"/>
        <w:numPr>
          <w:ilvl w:val="2"/>
          <w:numId w:val="6"/>
        </w:numPr>
        <w:ind w:left="0" w:firstLine="709"/>
        <w:rPr>
          <w:sz w:val="24"/>
          <w:szCs w:val="24"/>
        </w:rPr>
      </w:pPr>
      <w:r w:rsidRPr="000C2A7A">
        <w:rPr>
          <w:sz w:val="24"/>
          <w:szCs w:val="24"/>
        </w:rPr>
        <w:t>В организации и проведении запроса котировок участвуют:</w:t>
      </w:r>
    </w:p>
    <w:p w:rsidR="00FF4872" w:rsidRPr="000C2A7A" w:rsidRDefault="00FF4872" w:rsidP="00FF4872">
      <w:pPr>
        <w:pStyle w:val="11"/>
        <w:numPr>
          <w:ilvl w:val="0"/>
          <w:numId w:val="14"/>
        </w:numPr>
        <w:ind w:left="0" w:firstLine="709"/>
        <w:rPr>
          <w:sz w:val="24"/>
          <w:szCs w:val="24"/>
        </w:rPr>
      </w:pPr>
      <w:r w:rsidRPr="000C2A7A">
        <w:rPr>
          <w:sz w:val="24"/>
          <w:szCs w:val="24"/>
        </w:rPr>
        <w:t>Заказчик – дочернее общество ОАО «РЖД», для нужд которого осуществляется закупка;</w:t>
      </w:r>
    </w:p>
    <w:p w:rsidR="00FF4872" w:rsidRPr="000C2A7A" w:rsidRDefault="00FF4872" w:rsidP="00FF4872">
      <w:pPr>
        <w:pStyle w:val="11"/>
        <w:numPr>
          <w:ilvl w:val="0"/>
          <w:numId w:val="14"/>
        </w:numPr>
        <w:ind w:left="0" w:firstLine="709"/>
        <w:rPr>
          <w:sz w:val="24"/>
          <w:szCs w:val="24"/>
        </w:rPr>
      </w:pPr>
      <w:r w:rsidRPr="000C2A7A">
        <w:rPr>
          <w:sz w:val="24"/>
          <w:szCs w:val="24"/>
        </w:rPr>
        <w:t>Организатор – осуществляет организацию и проведение закупки;</w:t>
      </w:r>
    </w:p>
    <w:p w:rsidR="00FF4872" w:rsidRPr="000C2A7A" w:rsidRDefault="00FF4872" w:rsidP="00FF4872">
      <w:pPr>
        <w:pStyle w:val="11"/>
        <w:numPr>
          <w:ilvl w:val="0"/>
          <w:numId w:val="14"/>
        </w:numPr>
        <w:ind w:left="0" w:firstLine="709"/>
        <w:rPr>
          <w:sz w:val="24"/>
          <w:szCs w:val="24"/>
        </w:rPr>
      </w:pPr>
      <w:r w:rsidRPr="000C2A7A">
        <w:rPr>
          <w:sz w:val="24"/>
          <w:szCs w:val="24"/>
        </w:rPr>
        <w:t>комиссия по осуществлению конкурентных закупок – коллегиальный орган, образуемый по решению заказчика для проведения процедур закупок (комиссия, экспертная группа);</w:t>
      </w:r>
    </w:p>
    <w:p w:rsidR="00FF4872" w:rsidRPr="000C2A7A" w:rsidRDefault="00FF4872" w:rsidP="00FF4872">
      <w:pPr>
        <w:pStyle w:val="11"/>
        <w:numPr>
          <w:ilvl w:val="0"/>
          <w:numId w:val="14"/>
        </w:numPr>
        <w:ind w:left="0" w:firstLine="709"/>
        <w:rPr>
          <w:sz w:val="24"/>
          <w:szCs w:val="24"/>
        </w:rPr>
      </w:pPr>
      <w:r w:rsidRPr="000C2A7A">
        <w:rPr>
          <w:sz w:val="24"/>
          <w:szCs w:val="24"/>
        </w:rPr>
        <w:t>оператор электронной площадки (оператор ЭТЗП) – обеспечивает проведение закупок в электронной форме.</w:t>
      </w:r>
    </w:p>
    <w:p w:rsidR="00FF4872" w:rsidRPr="000C2A7A" w:rsidRDefault="00FF4872" w:rsidP="00FF4872">
      <w:pPr>
        <w:pStyle w:val="11"/>
        <w:numPr>
          <w:ilvl w:val="2"/>
          <w:numId w:val="6"/>
        </w:numPr>
        <w:ind w:left="0" w:firstLine="709"/>
        <w:rPr>
          <w:sz w:val="24"/>
          <w:szCs w:val="24"/>
        </w:rPr>
      </w:pPr>
      <w:r w:rsidRPr="000C2A7A">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FF4872" w:rsidRPr="000C2A7A" w:rsidRDefault="00FF4872" w:rsidP="00FF4872">
      <w:pPr>
        <w:pStyle w:val="11"/>
        <w:numPr>
          <w:ilvl w:val="2"/>
          <w:numId w:val="6"/>
        </w:numPr>
        <w:ind w:left="0" w:firstLine="709"/>
        <w:rPr>
          <w:sz w:val="24"/>
          <w:szCs w:val="24"/>
        </w:rPr>
      </w:pPr>
      <w:r w:rsidRPr="000C2A7A">
        <w:rPr>
          <w:sz w:val="24"/>
          <w:szCs w:val="24"/>
        </w:rPr>
        <w:t>Обмен между участником запроса котировок, заказчиком и оператором ЭТЗП информацией, связанной с получением аккредитации на ЭТЗП, проведением запроса котировок, осуществляется на ЭТЗП в форме электронных документов.</w:t>
      </w:r>
    </w:p>
    <w:p w:rsidR="00FF4872" w:rsidRPr="000C2A7A" w:rsidRDefault="00FF4872" w:rsidP="00FF4872">
      <w:pPr>
        <w:pStyle w:val="11"/>
        <w:numPr>
          <w:ilvl w:val="2"/>
          <w:numId w:val="6"/>
        </w:numPr>
        <w:ind w:left="0" w:firstLine="709"/>
        <w:rPr>
          <w:sz w:val="24"/>
          <w:szCs w:val="24"/>
        </w:rPr>
      </w:pPr>
      <w:r w:rsidRPr="000C2A7A">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FF4872" w:rsidRPr="000C2A7A" w:rsidRDefault="00FF4872" w:rsidP="00FF4872">
      <w:pPr>
        <w:pStyle w:val="11"/>
        <w:numPr>
          <w:ilvl w:val="2"/>
          <w:numId w:val="6"/>
        </w:numPr>
        <w:ind w:left="0" w:firstLine="709"/>
        <w:rPr>
          <w:sz w:val="24"/>
          <w:szCs w:val="24"/>
        </w:rPr>
      </w:pPr>
      <w:r w:rsidRPr="000C2A7A">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F4872" w:rsidRPr="000C2A7A" w:rsidRDefault="00FF4872" w:rsidP="00FF4872">
      <w:pPr>
        <w:pStyle w:val="11"/>
        <w:numPr>
          <w:ilvl w:val="2"/>
          <w:numId w:val="6"/>
        </w:numPr>
        <w:ind w:left="0" w:firstLine="709"/>
        <w:rPr>
          <w:sz w:val="24"/>
          <w:szCs w:val="24"/>
        </w:rPr>
      </w:pPr>
      <w:r w:rsidRPr="000C2A7A">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F4872" w:rsidRPr="000C2A7A" w:rsidRDefault="00FF4872" w:rsidP="00FF4872">
      <w:pPr>
        <w:pStyle w:val="11"/>
        <w:numPr>
          <w:ilvl w:val="2"/>
          <w:numId w:val="6"/>
        </w:numPr>
        <w:ind w:left="0" w:firstLine="709"/>
        <w:rPr>
          <w:sz w:val="24"/>
          <w:szCs w:val="24"/>
        </w:rPr>
      </w:pPr>
      <w:r w:rsidRPr="000C2A7A">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F4872" w:rsidRPr="000C2A7A" w:rsidRDefault="00FF4872" w:rsidP="00FF4872">
      <w:pPr>
        <w:pStyle w:val="11"/>
        <w:numPr>
          <w:ilvl w:val="2"/>
          <w:numId w:val="6"/>
        </w:numPr>
        <w:ind w:left="0" w:firstLine="709"/>
        <w:rPr>
          <w:sz w:val="24"/>
          <w:szCs w:val="24"/>
        </w:rPr>
      </w:pPr>
      <w:r w:rsidRPr="000C2A7A">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F4872" w:rsidRPr="000C2A7A" w:rsidRDefault="00FF4872" w:rsidP="00FF4872">
      <w:pPr>
        <w:pStyle w:val="11"/>
        <w:numPr>
          <w:ilvl w:val="2"/>
          <w:numId w:val="6"/>
        </w:numPr>
        <w:ind w:left="0" w:firstLine="709"/>
        <w:rPr>
          <w:sz w:val="24"/>
          <w:szCs w:val="24"/>
        </w:rPr>
      </w:pPr>
      <w:r w:rsidRPr="000C2A7A">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F4872" w:rsidRPr="000C2A7A" w:rsidRDefault="00FF4872" w:rsidP="00FF4872">
      <w:pPr>
        <w:pStyle w:val="11"/>
        <w:numPr>
          <w:ilvl w:val="2"/>
          <w:numId w:val="6"/>
        </w:numPr>
        <w:ind w:left="0" w:firstLine="709"/>
        <w:rPr>
          <w:sz w:val="24"/>
          <w:szCs w:val="24"/>
        </w:rPr>
      </w:pPr>
      <w:r w:rsidRPr="000C2A7A">
        <w:rPr>
          <w:sz w:val="24"/>
          <w:szCs w:val="24"/>
        </w:rPr>
        <w:t>Работа на ЭТЗП осуществляется в соответствии с регламентом работы электронной площадки, размещенным на ЭТЗП.</w:t>
      </w:r>
    </w:p>
    <w:p w:rsidR="00FF4872" w:rsidRPr="000C2A7A" w:rsidRDefault="00FF4872" w:rsidP="00FF4872">
      <w:pPr>
        <w:pStyle w:val="11"/>
        <w:ind w:firstLine="709"/>
        <w:rPr>
          <w:sz w:val="24"/>
          <w:szCs w:val="24"/>
        </w:rPr>
      </w:pPr>
    </w:p>
    <w:p w:rsidR="00FF4872" w:rsidRPr="000C2A7A" w:rsidRDefault="00FF4872" w:rsidP="00FF4872">
      <w:pPr>
        <w:pStyle w:val="3"/>
        <w:keepNext w:val="0"/>
        <w:widowControl w:val="0"/>
        <w:numPr>
          <w:ilvl w:val="1"/>
          <w:numId w:val="6"/>
        </w:numPr>
        <w:spacing w:before="0" w:after="0"/>
        <w:ind w:left="0" w:firstLine="709"/>
        <w:jc w:val="both"/>
        <w:rPr>
          <w:rFonts w:ascii="Times New Roman" w:hAnsi="Times New Roman"/>
          <w:sz w:val="24"/>
          <w:szCs w:val="24"/>
        </w:rPr>
      </w:pPr>
      <w:r w:rsidRPr="000C2A7A">
        <w:rPr>
          <w:rFonts w:ascii="Times New Roman" w:hAnsi="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FF4872" w:rsidRPr="000C2A7A" w:rsidRDefault="00FF4872" w:rsidP="00FF4872">
      <w:pPr>
        <w:pStyle w:val="a4"/>
        <w:numPr>
          <w:ilvl w:val="2"/>
          <w:numId w:val="5"/>
        </w:numPr>
        <w:ind w:left="0" w:firstLine="709"/>
        <w:jc w:val="both"/>
        <w:rPr>
          <w:rFonts w:eastAsia="MS Mincho"/>
        </w:rPr>
      </w:pPr>
      <w:r w:rsidRPr="000C2A7A">
        <w:rPr>
          <w:rFonts w:eastAsia="MS Mincho"/>
        </w:rPr>
        <w:t xml:space="preserve">Запрос о даче разъяснений положений извещения </w:t>
      </w:r>
      <w:r w:rsidRPr="000C2A7A">
        <w:t xml:space="preserve">и приложений к нему </w:t>
      </w:r>
      <w:r w:rsidRPr="000C2A7A">
        <w:rPr>
          <w:rFonts w:eastAsia="MS Mincho"/>
        </w:rPr>
        <w:t>(далее – запрос) может быть направлен с момента размещения извещения на сайтах.</w:t>
      </w:r>
    </w:p>
    <w:p w:rsidR="00FF4872" w:rsidRPr="000C2A7A" w:rsidRDefault="00FF4872" w:rsidP="00FF4872">
      <w:pPr>
        <w:pStyle w:val="a4"/>
        <w:numPr>
          <w:ilvl w:val="2"/>
          <w:numId w:val="5"/>
        </w:numPr>
        <w:ind w:left="0" w:firstLine="709"/>
        <w:jc w:val="both"/>
        <w:rPr>
          <w:rFonts w:eastAsia="MS Mincho"/>
        </w:rPr>
      </w:pPr>
      <w:r w:rsidRPr="000C2A7A">
        <w:rPr>
          <w:rFonts w:eastAsia="MS Mincho"/>
        </w:rPr>
        <w:t>Запрос должен быть направлен посредством ЭТЗП с обязательным подписанием усиленной квалифицированной электронной подписью (далее – электронная подпись)  участника запроса котировок.</w:t>
      </w:r>
    </w:p>
    <w:p w:rsidR="00FF4872" w:rsidRPr="000C2A7A" w:rsidRDefault="00FF4872" w:rsidP="00FF4872">
      <w:pPr>
        <w:pStyle w:val="a4"/>
        <w:numPr>
          <w:ilvl w:val="2"/>
          <w:numId w:val="5"/>
        </w:numPr>
        <w:ind w:left="0" w:firstLine="709"/>
        <w:jc w:val="both"/>
        <w:rPr>
          <w:rFonts w:eastAsia="MS Mincho"/>
        </w:rPr>
      </w:pPr>
      <w:r w:rsidRPr="000C2A7A">
        <w:rPr>
          <w:rFonts w:eastAsia="MS Mincho"/>
        </w:rPr>
        <w:t xml:space="preserve">Разъяснения </w:t>
      </w:r>
      <w:r w:rsidRPr="000C2A7A">
        <w:t>положений извещения и приложений к нему</w:t>
      </w:r>
      <w:r w:rsidRPr="000C2A7A">
        <w:rPr>
          <w:rFonts w:eastAsia="MS Mincho"/>
        </w:rPr>
        <w:t xml:space="preserve"> 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0C2A7A">
        <w:t>извещени</w:t>
      </w:r>
      <w:r w:rsidRPr="000C2A7A">
        <w:rPr>
          <w:rFonts w:eastAsia="MS Mincho"/>
        </w:rPr>
        <w:t>я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FF4872" w:rsidRPr="000C2A7A" w:rsidRDefault="00FF4872" w:rsidP="00FF4872">
      <w:pPr>
        <w:pStyle w:val="a4"/>
        <w:numPr>
          <w:ilvl w:val="2"/>
          <w:numId w:val="5"/>
        </w:numPr>
        <w:ind w:left="0" w:firstLine="709"/>
        <w:jc w:val="both"/>
        <w:rPr>
          <w:rFonts w:eastAsia="MS Mincho"/>
        </w:rPr>
      </w:pPr>
      <w:r w:rsidRPr="000C2A7A">
        <w:t>Разъяснения положений извещения не должны изменять предмет закупки и существенные условия проекта договора</w:t>
      </w:r>
      <w:r w:rsidRPr="000C2A7A">
        <w:rPr>
          <w:rFonts w:eastAsia="MS Mincho"/>
        </w:rPr>
        <w:t>.</w:t>
      </w:r>
    </w:p>
    <w:p w:rsidR="00FF4872" w:rsidRPr="000C2A7A" w:rsidRDefault="00FF4872" w:rsidP="00FF4872">
      <w:pPr>
        <w:pStyle w:val="a4"/>
        <w:numPr>
          <w:ilvl w:val="2"/>
          <w:numId w:val="5"/>
        </w:numPr>
        <w:ind w:left="0" w:firstLine="709"/>
        <w:jc w:val="both"/>
        <w:rPr>
          <w:rFonts w:eastAsia="MS Mincho"/>
        </w:rPr>
      </w:pPr>
      <w:r w:rsidRPr="000C2A7A">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FF4872" w:rsidRPr="000C2A7A" w:rsidRDefault="00FF4872" w:rsidP="00FF4872">
      <w:pPr>
        <w:pStyle w:val="a4"/>
        <w:numPr>
          <w:ilvl w:val="2"/>
          <w:numId w:val="5"/>
        </w:numPr>
        <w:ind w:left="0" w:firstLine="709"/>
        <w:jc w:val="both"/>
        <w:rPr>
          <w:rFonts w:eastAsia="MS Mincho"/>
        </w:rPr>
      </w:pPr>
      <w:r w:rsidRPr="000C2A7A">
        <w:t xml:space="preserve">В случае внесения изменений в извещение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w:t>
      </w:r>
    </w:p>
    <w:p w:rsidR="00FF4872" w:rsidRPr="000C2A7A" w:rsidRDefault="00FF4872" w:rsidP="00FF4872">
      <w:pPr>
        <w:pStyle w:val="a4"/>
        <w:numPr>
          <w:ilvl w:val="2"/>
          <w:numId w:val="5"/>
        </w:numPr>
        <w:ind w:left="0" w:firstLine="709"/>
        <w:jc w:val="both"/>
        <w:rPr>
          <w:rFonts w:eastAsia="MS Mincho"/>
        </w:rPr>
      </w:pPr>
      <w:r w:rsidRPr="000C2A7A">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FF4872" w:rsidRPr="000C2A7A" w:rsidRDefault="00FF4872" w:rsidP="00FF4872">
      <w:pPr>
        <w:pStyle w:val="a4"/>
        <w:numPr>
          <w:ilvl w:val="2"/>
          <w:numId w:val="5"/>
        </w:numPr>
        <w:ind w:left="0" w:firstLine="709"/>
        <w:jc w:val="both"/>
        <w:rPr>
          <w:rFonts w:eastAsia="MS Mincho"/>
        </w:rPr>
      </w:pPr>
      <w:r w:rsidRPr="000C2A7A">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FF4872" w:rsidRPr="000C2A7A" w:rsidRDefault="00FF4872" w:rsidP="00FF4872">
      <w:pPr>
        <w:pStyle w:val="a4"/>
        <w:numPr>
          <w:ilvl w:val="2"/>
          <w:numId w:val="5"/>
        </w:numPr>
        <w:ind w:left="0" w:firstLine="709"/>
        <w:jc w:val="both"/>
        <w:rPr>
          <w:rFonts w:eastAsia="MS Mincho"/>
        </w:rPr>
      </w:pPr>
      <w:r w:rsidRPr="000C2A7A">
        <w:t>Решение об отмене запроса котировок размещается на сайтах в день принятия этого решения.</w:t>
      </w:r>
    </w:p>
    <w:p w:rsidR="00FF4872" w:rsidRPr="000C2A7A" w:rsidRDefault="00FF4872" w:rsidP="00FF4872">
      <w:pPr>
        <w:pStyle w:val="a4"/>
        <w:numPr>
          <w:ilvl w:val="2"/>
          <w:numId w:val="5"/>
        </w:numPr>
        <w:ind w:left="0" w:firstLine="709"/>
        <w:jc w:val="both"/>
        <w:rPr>
          <w:rFonts w:eastAsia="MS Mincho"/>
        </w:rPr>
      </w:pPr>
      <w:r w:rsidRPr="000C2A7A">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F4872" w:rsidRPr="000C2A7A" w:rsidRDefault="00FF4872" w:rsidP="00FF4872">
      <w:pPr>
        <w:pStyle w:val="a4"/>
        <w:numPr>
          <w:ilvl w:val="2"/>
          <w:numId w:val="5"/>
        </w:numPr>
        <w:ind w:left="0" w:firstLine="709"/>
        <w:jc w:val="both"/>
        <w:rPr>
          <w:rFonts w:eastAsia="MS Mincho"/>
        </w:rPr>
      </w:pPr>
      <w:r w:rsidRPr="000C2A7A">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FF4872" w:rsidRPr="000C2A7A" w:rsidRDefault="00FF4872" w:rsidP="00FF4872">
      <w:pPr>
        <w:pStyle w:val="a4"/>
        <w:ind w:left="709"/>
        <w:jc w:val="both"/>
        <w:rPr>
          <w:rFonts w:eastAsia="MS Mincho"/>
        </w:rPr>
      </w:pPr>
    </w:p>
    <w:p w:rsidR="00FF4872" w:rsidRPr="000C2A7A" w:rsidRDefault="00FF4872" w:rsidP="00FF4872">
      <w:pPr>
        <w:pStyle w:val="3"/>
        <w:keepNext w:val="0"/>
        <w:widowControl w:val="0"/>
        <w:numPr>
          <w:ilvl w:val="1"/>
          <w:numId w:val="13"/>
        </w:numPr>
        <w:spacing w:before="0" w:after="0"/>
        <w:ind w:left="0" w:firstLine="709"/>
        <w:jc w:val="both"/>
        <w:rPr>
          <w:rFonts w:ascii="Times New Roman" w:hAnsi="Times New Roman"/>
          <w:sz w:val="24"/>
          <w:szCs w:val="24"/>
        </w:rPr>
      </w:pPr>
      <w:r w:rsidRPr="000C2A7A">
        <w:rPr>
          <w:rFonts w:ascii="Times New Roman" w:hAnsi="Times New Roman"/>
          <w:sz w:val="24"/>
          <w:szCs w:val="24"/>
        </w:rPr>
        <w:t>Рассмотрение и оценка котировочных заявок</w:t>
      </w:r>
    </w:p>
    <w:p w:rsidR="00FF4872" w:rsidRPr="000C2A7A" w:rsidRDefault="00FF4872" w:rsidP="00FF4872">
      <w:pPr>
        <w:pStyle w:val="a4"/>
        <w:numPr>
          <w:ilvl w:val="2"/>
          <w:numId w:val="13"/>
        </w:numPr>
        <w:ind w:left="0" w:firstLine="709"/>
        <w:jc w:val="both"/>
        <w:rPr>
          <w:rFonts w:eastAsia="MS Mincho"/>
        </w:rPr>
      </w:pPr>
      <w:r w:rsidRPr="000C2A7A">
        <w:rPr>
          <w:color w:val="000000"/>
        </w:rPr>
        <w:t>По окончании срока подачи заявок на участие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заказчику.</w:t>
      </w:r>
    </w:p>
    <w:p w:rsidR="00FF4872" w:rsidRPr="000C2A7A" w:rsidRDefault="00FF4872" w:rsidP="00FF4872">
      <w:pPr>
        <w:pStyle w:val="a6"/>
        <w:numPr>
          <w:ilvl w:val="2"/>
          <w:numId w:val="13"/>
        </w:numPr>
        <w:suppressAutoHyphens/>
        <w:ind w:left="0" w:firstLine="709"/>
        <w:rPr>
          <w:sz w:val="24"/>
        </w:rPr>
      </w:pPr>
      <w:r w:rsidRPr="000C2A7A">
        <w:rPr>
          <w:rFonts w:eastAsia="Calibri"/>
          <w:sz w:val="24"/>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w:t>
      </w:r>
      <w:r w:rsidRPr="000C2A7A">
        <w:rPr>
          <w:sz w:val="24"/>
        </w:rPr>
        <w:t xml:space="preserve"> Иные протоколы в ходе закупки не оформляются. </w:t>
      </w:r>
    </w:p>
    <w:p w:rsidR="00FF4872" w:rsidRPr="000C2A7A" w:rsidRDefault="00FF4872" w:rsidP="00FF4872">
      <w:pPr>
        <w:pStyle w:val="a4"/>
        <w:ind w:left="0" w:firstLine="709"/>
        <w:jc w:val="both"/>
        <w:rPr>
          <w:rFonts w:eastAsia="MS Mincho"/>
        </w:rPr>
      </w:pPr>
      <w:r w:rsidRPr="000C2A7A">
        <w:t>Если на участие в запросе котировок поступила одна заявка, заказчиком может быть принято решение о признании запроса котировок несостоявшимся без рассмотрения заявки. Соответствующая информация указывается в итоговом протоколе. Иные протоколы в ходе закупки не оформляются.</w:t>
      </w:r>
    </w:p>
    <w:p w:rsidR="00FF4872" w:rsidRPr="000C2A7A" w:rsidRDefault="00FF4872" w:rsidP="00FF4872">
      <w:pPr>
        <w:pStyle w:val="a4"/>
        <w:numPr>
          <w:ilvl w:val="2"/>
          <w:numId w:val="13"/>
        </w:numPr>
        <w:ind w:left="0" w:firstLine="709"/>
        <w:jc w:val="both"/>
        <w:rPr>
          <w:rFonts w:eastAsia="MS Mincho"/>
        </w:rPr>
      </w:pPr>
      <w:r w:rsidRPr="000C2A7A">
        <w:rPr>
          <w:rFonts w:eastAsia="MS Mincho"/>
        </w:rPr>
        <w:t xml:space="preserve">Котировочные заявки участников рассматриваются на соответствие требованиям, изложенным в </w:t>
      </w:r>
      <w:r w:rsidRPr="000C2A7A">
        <w:t>извещении</w:t>
      </w:r>
      <w:r w:rsidRPr="000C2A7A">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0C2A7A">
        <w:t>извещением</w:t>
      </w:r>
      <w:r w:rsidRPr="000C2A7A">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FF4872" w:rsidRPr="000C2A7A" w:rsidRDefault="00FF4872" w:rsidP="00FF4872">
      <w:pPr>
        <w:pStyle w:val="a4"/>
        <w:ind w:left="0" w:firstLine="709"/>
        <w:jc w:val="both"/>
        <w:rPr>
          <w:rFonts w:eastAsia="MS Mincho"/>
        </w:rPr>
      </w:pPr>
      <w:r w:rsidRPr="000C2A7A">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C2A7A">
        <w:t xml:space="preserve">, размещенной на сайте </w:t>
      </w:r>
      <w:hyperlink r:id="rId25" w:history="1">
        <w:r w:rsidRPr="000C2A7A">
          <w:rPr>
            <w:rStyle w:val="af"/>
          </w:rPr>
          <w:t>https://egrul.nalog.ru/</w:t>
        </w:r>
      </w:hyperlink>
      <w:r w:rsidRPr="000C2A7A">
        <w:t xml:space="preserve">, </w:t>
      </w:r>
      <w:r w:rsidRPr="000C2A7A">
        <w:rPr>
          <w:color w:val="000000"/>
        </w:rPr>
        <w:t xml:space="preserve">выписки из единого реестра субъектов малого и среднего предпринимательства, размещенной на сайте </w:t>
      </w:r>
      <w:hyperlink r:id="rId26" w:history="1">
        <w:r w:rsidRPr="000C2A7A">
          <w:rPr>
            <w:rStyle w:val="af"/>
          </w:rPr>
          <w:t>https://ofd.nalog.ru/</w:t>
        </w:r>
      </w:hyperlink>
      <w:r w:rsidRPr="000C2A7A">
        <w:t xml:space="preserve">, </w:t>
      </w:r>
      <w:r w:rsidRPr="000C2A7A">
        <w:rPr>
          <w:rFonts w:eastAsia="MS Mincho"/>
        </w:rPr>
        <w:t xml:space="preserve">информации, содержащейся на официальном сайте Федеральной налоговой службы Российской Федерации </w:t>
      </w:r>
      <w:hyperlink r:id="rId27" w:history="1">
        <w:r w:rsidRPr="000C2A7A">
          <w:t>www.nalog.ru</w:t>
        </w:r>
      </w:hyperlink>
      <w:r w:rsidRPr="000C2A7A">
        <w:rPr>
          <w:rFonts w:eastAsia="MS Mincho"/>
        </w:rPr>
        <w:t>, о применении участником закупки специального налогового режима «Налог на профессиональный доход»</w:t>
      </w:r>
      <w:r w:rsidRPr="000C2A7A">
        <w:t>.</w:t>
      </w:r>
    </w:p>
    <w:p w:rsidR="00FF4872" w:rsidRPr="000C2A7A" w:rsidRDefault="00FF4872" w:rsidP="00FF4872">
      <w:pPr>
        <w:pStyle w:val="a4"/>
        <w:numPr>
          <w:ilvl w:val="2"/>
          <w:numId w:val="13"/>
        </w:numPr>
        <w:ind w:left="0" w:firstLine="709"/>
        <w:jc w:val="both"/>
        <w:rPr>
          <w:rFonts w:eastAsia="MS Mincho"/>
        </w:rPr>
      </w:pPr>
      <w:r w:rsidRPr="000C2A7A">
        <w:rPr>
          <w:rFonts w:eastAsia="MS Mincho"/>
        </w:rPr>
        <w:t xml:space="preserve">Заказчик вправе изменить срок рассмотрения и оценки котировочных заявок, срок подведения итогов запроса котировок, но не более чем на 10 (десять) рабочих дней. </w:t>
      </w:r>
      <w:r w:rsidRPr="000C2A7A">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FF4872" w:rsidRPr="000C2A7A" w:rsidRDefault="00FF4872" w:rsidP="00FF4872">
      <w:pPr>
        <w:pStyle w:val="a4"/>
        <w:ind w:left="0" w:firstLine="709"/>
        <w:jc w:val="both"/>
        <w:rPr>
          <w:rFonts w:eastAsia="MS Mincho"/>
        </w:rPr>
      </w:pPr>
      <w:r w:rsidRPr="000C2A7A">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FF4872" w:rsidRPr="000C2A7A" w:rsidRDefault="00FF4872" w:rsidP="00FF4872">
      <w:pPr>
        <w:pStyle w:val="a4"/>
        <w:numPr>
          <w:ilvl w:val="2"/>
          <w:numId w:val="13"/>
        </w:numPr>
        <w:ind w:left="0" w:firstLine="709"/>
        <w:jc w:val="both"/>
        <w:rPr>
          <w:rFonts w:eastAsia="MS Mincho"/>
        </w:rPr>
      </w:pPr>
      <w:r w:rsidRPr="000C2A7A">
        <w:rPr>
          <w:rFonts w:eastAsia="MS Mincho"/>
        </w:rPr>
        <w:lastRenderedPageBreak/>
        <w:t>Участник запроса котировок не допускается к участию в запросе котировок в случаях, установленных приложением № 1 к извещению, в том числе следующих случаях:</w:t>
      </w:r>
    </w:p>
    <w:p w:rsidR="00FF4872" w:rsidRPr="000C2A7A" w:rsidRDefault="00FF4872" w:rsidP="00FF4872">
      <w:pPr>
        <w:pStyle w:val="a4"/>
        <w:shd w:val="clear" w:color="auto" w:fill="FFFFFF"/>
        <w:ind w:left="0" w:firstLine="675"/>
        <w:jc w:val="both"/>
        <w:rPr>
          <w:rFonts w:eastAsia="MS Mincho"/>
        </w:rPr>
      </w:pPr>
      <w:r w:rsidRPr="000C2A7A">
        <w:rPr>
          <w:rFonts w:eastAsia="MS Mincho"/>
        </w:rPr>
        <w:t>3.6.5.1. 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FF4872" w:rsidRPr="000C2A7A" w:rsidRDefault="00FF4872" w:rsidP="00FF4872">
      <w:pPr>
        <w:pStyle w:val="a4"/>
        <w:spacing w:line="360" w:lineRule="exact"/>
        <w:ind w:left="0" w:firstLine="675"/>
        <w:jc w:val="both"/>
        <w:rPr>
          <w:rFonts w:eastAsia="MS Mincho"/>
        </w:rPr>
      </w:pPr>
      <w:r w:rsidRPr="000C2A7A">
        <w:rPr>
          <w:rFonts w:eastAsia="MS Mincho"/>
        </w:rPr>
        <w:t>3.6.5.2. несоответствие участника запроса котировок требованиям, предусмотренным настоящим приложением;</w:t>
      </w:r>
    </w:p>
    <w:p w:rsidR="00FF4872" w:rsidRPr="000C2A7A" w:rsidRDefault="00FF4872" w:rsidP="00FF4872">
      <w:pPr>
        <w:pStyle w:val="a4"/>
        <w:spacing w:line="360" w:lineRule="exact"/>
        <w:ind w:left="0" w:firstLine="675"/>
        <w:jc w:val="both"/>
        <w:rPr>
          <w:rFonts w:eastAsia="MS Mincho"/>
        </w:rPr>
      </w:pPr>
      <w:r w:rsidRPr="000C2A7A">
        <w:rPr>
          <w:rFonts w:eastAsia="MS Mincho"/>
        </w:rPr>
        <w:t>3.6.5.3. невнесение обеспечения котировочной заявки (если настоящим приложением установлено такое требование);</w:t>
      </w:r>
    </w:p>
    <w:p w:rsidR="00FF4872" w:rsidRPr="000C2A7A" w:rsidRDefault="00FF4872" w:rsidP="00FF4872">
      <w:pPr>
        <w:pStyle w:val="a4"/>
        <w:shd w:val="clear" w:color="auto" w:fill="FFFFFF"/>
        <w:ind w:left="0" w:firstLine="675"/>
        <w:jc w:val="both"/>
        <w:rPr>
          <w:rFonts w:eastAsia="MS Mincho"/>
        </w:rPr>
      </w:pPr>
      <w:r w:rsidRPr="000C2A7A">
        <w:rPr>
          <w:rFonts w:eastAsia="MS Mincho"/>
        </w:rPr>
        <w:t>3.6.5.4. несоответствие котировочной заявки требованиям извещения (приложений к нему), в том числе:</w:t>
      </w:r>
    </w:p>
    <w:p w:rsidR="00FF4872" w:rsidRPr="000C2A7A" w:rsidRDefault="00FF4872" w:rsidP="00FF4872">
      <w:pPr>
        <w:pStyle w:val="a4"/>
        <w:ind w:left="0" w:firstLine="675"/>
        <w:jc w:val="both"/>
        <w:rPr>
          <w:rFonts w:eastAsia="MS Mincho"/>
        </w:rPr>
      </w:pPr>
      <w:r w:rsidRPr="000C2A7A">
        <w:rPr>
          <w:rFonts w:eastAsia="MS Mincho"/>
        </w:rPr>
        <w:t xml:space="preserve">1) котировочная заявка не соответствует форме, установленной извещением, не содержит документов, иной информации согласно требованиям </w:t>
      </w:r>
      <w:r w:rsidRPr="000C2A7A">
        <w:t>извещения</w:t>
      </w:r>
      <w:r w:rsidRPr="000C2A7A">
        <w:rPr>
          <w:rFonts w:eastAsia="MS Mincho"/>
        </w:rPr>
        <w:t>;</w:t>
      </w:r>
    </w:p>
    <w:p w:rsidR="00FF4872" w:rsidRPr="000C2A7A" w:rsidRDefault="00FF4872" w:rsidP="00FF4872">
      <w:pPr>
        <w:pStyle w:val="a4"/>
        <w:ind w:left="0" w:firstLine="675"/>
        <w:jc w:val="both"/>
        <w:rPr>
          <w:rFonts w:eastAsia="MS Mincho"/>
        </w:rPr>
      </w:pPr>
      <w:r w:rsidRPr="000C2A7A">
        <w:rPr>
          <w:rFonts w:eastAsia="MS Mincho"/>
        </w:rPr>
        <w:t xml:space="preserve">2) документы не подписаны должным образом (в соответствии с требованиями </w:t>
      </w:r>
      <w:r w:rsidRPr="000C2A7A">
        <w:t>извещения</w:t>
      </w:r>
      <w:r w:rsidRPr="000C2A7A">
        <w:rPr>
          <w:rFonts w:eastAsia="MS Mincho"/>
        </w:rPr>
        <w:t>);</w:t>
      </w:r>
    </w:p>
    <w:p w:rsidR="00FF4872" w:rsidRPr="000C2A7A" w:rsidRDefault="00FF4872" w:rsidP="00FF4872">
      <w:pPr>
        <w:pStyle w:val="a4"/>
        <w:ind w:left="0" w:firstLine="675"/>
        <w:jc w:val="both"/>
        <w:rPr>
          <w:rFonts w:eastAsia="MS Mincho"/>
        </w:rPr>
      </w:pPr>
      <w:r w:rsidRPr="000C2A7A">
        <w:rPr>
          <w:rFonts w:eastAsia="MS Mincho"/>
        </w:rPr>
        <w:t xml:space="preserve">3) </w:t>
      </w:r>
      <w:r w:rsidRPr="000C2A7A">
        <w:rPr>
          <w:rFonts w:eastAsia="MS Mincho"/>
          <w:color w:val="000000"/>
        </w:rPr>
        <w:t>техническое предложение не соответствует требованиям извещения (приложений к нему);</w:t>
      </w:r>
    </w:p>
    <w:p w:rsidR="00FF4872" w:rsidRPr="000C2A7A" w:rsidRDefault="00FF4872" w:rsidP="00FF4872">
      <w:pPr>
        <w:pStyle w:val="a4"/>
        <w:ind w:left="0" w:firstLine="675"/>
        <w:jc w:val="both"/>
        <w:rPr>
          <w:rFonts w:eastAsia="MS Mincho"/>
        </w:rPr>
      </w:pPr>
      <w:r w:rsidRPr="000C2A7A">
        <w:rPr>
          <w:rFonts w:eastAsia="MS Mincho"/>
        </w:rPr>
        <w:t>3.6.5.5. лица, выступающие на стороне одного участника, подали заявку на участие в этой же закупке самостоятельно либо на стороне другого участника;</w:t>
      </w:r>
    </w:p>
    <w:p w:rsidR="00FF4872" w:rsidRPr="000C2A7A" w:rsidRDefault="00FF4872" w:rsidP="00FF4872">
      <w:pPr>
        <w:pStyle w:val="a4"/>
        <w:ind w:left="0" w:firstLine="675"/>
        <w:jc w:val="both"/>
      </w:pPr>
      <w:r w:rsidRPr="000C2A7A">
        <w:t xml:space="preserve">3.6.5.6. отсутствие сведений </w:t>
      </w:r>
      <w:r w:rsidRPr="000C2A7A">
        <w:rPr>
          <w:rFonts w:eastAsia="MS Mincho"/>
        </w:rPr>
        <w:t xml:space="preserve">об участнике </w:t>
      </w:r>
      <w:r w:rsidRPr="000C2A7A">
        <w:t>запроса котировок</w:t>
      </w:r>
      <w:r w:rsidRPr="000C2A7A">
        <w:rPr>
          <w:rFonts w:eastAsia="MS Mincho"/>
        </w:rPr>
        <w:t xml:space="preserve"> </w:t>
      </w:r>
      <w:r w:rsidRPr="000C2A7A">
        <w:t>в едином реестре субъектов малого и среднего предпринимательства;</w:t>
      </w:r>
    </w:p>
    <w:p w:rsidR="00FF4872" w:rsidRPr="000C2A7A" w:rsidRDefault="00FF4872" w:rsidP="00FF4872">
      <w:pPr>
        <w:pStyle w:val="a4"/>
        <w:ind w:left="0" w:firstLine="675"/>
        <w:jc w:val="both"/>
      </w:pPr>
      <w:r w:rsidRPr="000C2A7A">
        <w:t>3.6.5.7.</w:t>
      </w:r>
      <w:r w:rsidRPr="000C2A7A">
        <w:rPr>
          <w:rFonts w:eastAsia="MS Mincho"/>
          <w:color w:val="000000"/>
        </w:rPr>
        <w:t xml:space="preserve"> отсутствие на официальном сайте </w:t>
      </w:r>
      <w:r w:rsidRPr="000C2A7A">
        <w:t>Федеральной налоговой службы Российской Федерации</w:t>
      </w:r>
      <w:r w:rsidRPr="000C2A7A">
        <w:rPr>
          <w:rFonts w:eastAsia="MS Mincho"/>
          <w:color w:val="000000"/>
        </w:rPr>
        <w:t xml:space="preserve"> информации о применении участником закупки специального налогового режима «Налог на профессиональный доход»;</w:t>
      </w:r>
    </w:p>
    <w:p w:rsidR="00FF4872" w:rsidRPr="000C2A7A" w:rsidRDefault="00FF4872" w:rsidP="00FF4872">
      <w:pPr>
        <w:pStyle w:val="a4"/>
        <w:ind w:left="0" w:firstLine="675"/>
        <w:jc w:val="both"/>
        <w:rPr>
          <w:rFonts w:eastAsia="MS Mincho"/>
        </w:rPr>
      </w:pPr>
      <w:r w:rsidRPr="000C2A7A">
        <w:t xml:space="preserve">3.6.5.8. </w:t>
      </w:r>
      <w:r w:rsidRPr="000C2A7A">
        <w:rPr>
          <w:rFonts w:eastAsia="MS Mincho"/>
        </w:rPr>
        <w:t>непредставления ценового предложения либо наличия в нем неполной информации и (или) информации, не соответствующей действительности;</w:t>
      </w:r>
    </w:p>
    <w:p w:rsidR="00FF4872" w:rsidRPr="000C2A7A" w:rsidRDefault="00FF4872" w:rsidP="00FF4872">
      <w:pPr>
        <w:pStyle w:val="a4"/>
        <w:ind w:left="0" w:firstLine="675"/>
        <w:jc w:val="both"/>
      </w:pPr>
      <w:r w:rsidRPr="000C2A7A">
        <w:rPr>
          <w:rFonts w:eastAsia="MS Mincho"/>
        </w:rPr>
        <w:t xml:space="preserve">3.6.5.9. несоответствия ценового предложения требованиям </w:t>
      </w:r>
      <w:r w:rsidRPr="000C2A7A">
        <w:rPr>
          <w:bCs/>
        </w:rPr>
        <w:t>извещения о проведении запроса котировок</w:t>
      </w:r>
      <w:r w:rsidRPr="000C2A7A">
        <w:rPr>
          <w:rFonts w:eastAsia="MS Mincho"/>
        </w:rPr>
        <w:t>, в том числе:</w:t>
      </w:r>
    </w:p>
    <w:p w:rsidR="00FF4872" w:rsidRPr="000C2A7A" w:rsidRDefault="00FF4872" w:rsidP="00FF4872">
      <w:pPr>
        <w:pStyle w:val="a4"/>
        <w:ind w:left="0" w:firstLine="675"/>
        <w:jc w:val="both"/>
        <w:rPr>
          <w:rFonts w:eastAsia="MS Mincho"/>
        </w:rPr>
      </w:pPr>
      <w:r w:rsidRPr="000C2A7A">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0C2A7A">
        <w:rPr>
          <w:bCs/>
        </w:rPr>
        <w:t>извещении о проведении запроса котировок</w:t>
      </w:r>
      <w:r w:rsidRPr="000C2A7A">
        <w:rPr>
          <w:rFonts w:eastAsia="MS Mincho"/>
        </w:rPr>
        <w:t>).</w:t>
      </w:r>
    </w:p>
    <w:p w:rsidR="00FF4872" w:rsidRPr="000C2A7A" w:rsidRDefault="00FF4872" w:rsidP="00FF4872">
      <w:pPr>
        <w:pStyle w:val="a4"/>
        <w:numPr>
          <w:ilvl w:val="2"/>
          <w:numId w:val="13"/>
        </w:numPr>
        <w:ind w:left="0" w:firstLine="709"/>
        <w:jc w:val="both"/>
        <w:rPr>
          <w:rFonts w:eastAsia="MS Mincho"/>
        </w:rPr>
      </w:pPr>
      <w:r w:rsidRPr="000C2A7A">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FF4872" w:rsidRPr="000C2A7A" w:rsidRDefault="00FF4872" w:rsidP="00FF4872">
      <w:pPr>
        <w:pStyle w:val="a4"/>
        <w:ind w:left="0" w:firstLine="709"/>
        <w:jc w:val="both"/>
        <w:rPr>
          <w:rFonts w:eastAsia="MS Mincho"/>
        </w:rPr>
      </w:pPr>
      <w:r w:rsidRPr="000C2A7A">
        <w:rPr>
          <w:rFonts w:eastAsia="MS Mincho"/>
        </w:rPr>
        <w:t>В случае если участник закупки включен в перечень лиц, в отношении которых применяются специальные экономические меры, утвержденный постановлением Правительства Российской Федерации от 3 мая 2022 г. № 851 «О мерах по реализации Указа Президента Российской Федерации от 3 мая 2022 г. № 252», а также в случае, если заказчик установит, что участник находится под контролем таких лиц либо их выгодоприобретателем, заявка такого участника подлежит отклонению.</w:t>
      </w:r>
    </w:p>
    <w:p w:rsidR="00FF4872" w:rsidRPr="000C2A7A" w:rsidRDefault="00FF4872" w:rsidP="00FF4872">
      <w:pPr>
        <w:pStyle w:val="a4"/>
        <w:numPr>
          <w:ilvl w:val="2"/>
          <w:numId w:val="13"/>
        </w:numPr>
        <w:ind w:left="0" w:firstLine="709"/>
        <w:jc w:val="both"/>
        <w:rPr>
          <w:rFonts w:eastAsia="MS Mincho"/>
        </w:rPr>
      </w:pPr>
      <w:r w:rsidRPr="000C2A7A">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F4872" w:rsidRPr="000C2A7A" w:rsidRDefault="00FF4872" w:rsidP="00FF4872">
      <w:pPr>
        <w:pStyle w:val="a4"/>
        <w:numPr>
          <w:ilvl w:val="2"/>
          <w:numId w:val="13"/>
        </w:numPr>
        <w:ind w:left="0" w:firstLine="709"/>
        <w:jc w:val="both"/>
        <w:rPr>
          <w:rFonts w:eastAsia="MS Mincho"/>
        </w:rPr>
      </w:pPr>
      <w:r w:rsidRPr="000C2A7A">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w:t>
      </w:r>
      <w:r w:rsidRPr="000C2A7A">
        <w:rPr>
          <w:rFonts w:eastAsia="MS Mincho"/>
        </w:rPr>
        <w:lastRenderedPageBreak/>
        <w:t>подтверждения по полученным электронным документам в случае сомнения в подлинности электронной подписи и правомерности ее использования.</w:t>
      </w:r>
    </w:p>
    <w:p w:rsidR="00FF4872" w:rsidRPr="000C2A7A" w:rsidRDefault="00FF4872" w:rsidP="00FF4872">
      <w:pPr>
        <w:pStyle w:val="a4"/>
        <w:numPr>
          <w:ilvl w:val="2"/>
          <w:numId w:val="13"/>
        </w:numPr>
        <w:ind w:left="0" w:firstLine="709"/>
        <w:jc w:val="both"/>
        <w:rPr>
          <w:rFonts w:eastAsia="MS Mincho"/>
        </w:rPr>
      </w:pPr>
      <w:r w:rsidRPr="000C2A7A">
        <w:t>Заказчик вправе до подведения итогов запроса котировок в письменной форме запросить</w:t>
      </w:r>
      <w:r w:rsidRPr="000C2A7A">
        <w:rPr>
          <w:b/>
        </w:rPr>
        <w:t xml:space="preserve"> </w:t>
      </w:r>
      <w:r w:rsidRPr="000C2A7A">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FF4872" w:rsidRPr="000C2A7A" w:rsidRDefault="00FF4872" w:rsidP="00FF4872">
      <w:pPr>
        <w:pStyle w:val="a4"/>
        <w:ind w:left="0" w:firstLine="709"/>
        <w:jc w:val="both"/>
        <w:rPr>
          <w:rFonts w:eastAsia="MS Mincho"/>
        </w:rPr>
      </w:pPr>
      <w:r w:rsidRPr="000C2A7A">
        <w:rPr>
          <w:rFonts w:eastAsia="MS Mincho"/>
        </w:rPr>
        <w:t>В ходе рассмотрения заявок заказчик вправе потребовать от участников запроса котировок разъяснения положений заявок. Запрос информации осуществляется в обязательном порядке при необходимости уточнения информации, содержащейся в заявке участника.</w:t>
      </w:r>
    </w:p>
    <w:p w:rsidR="00FF4872" w:rsidRPr="000C2A7A" w:rsidRDefault="00FF4872" w:rsidP="00FF4872">
      <w:pPr>
        <w:pStyle w:val="a4"/>
        <w:ind w:left="0" w:firstLine="709"/>
        <w:jc w:val="both"/>
        <w:rPr>
          <w:rFonts w:eastAsia="MS Mincho"/>
        </w:rPr>
      </w:pPr>
      <w:r w:rsidRPr="000C2A7A">
        <w:rPr>
          <w:rFonts w:eastAsia="MS Mincho"/>
        </w:rPr>
        <w:t>Ответ от участника запроса котировок, полученный после даты, указанной в запросе, не подлежит рассмотрению.</w:t>
      </w:r>
    </w:p>
    <w:p w:rsidR="00FF4872" w:rsidRPr="000C2A7A" w:rsidRDefault="00FF4872" w:rsidP="00FF4872">
      <w:pPr>
        <w:pStyle w:val="a4"/>
        <w:numPr>
          <w:ilvl w:val="2"/>
          <w:numId w:val="13"/>
        </w:numPr>
        <w:ind w:left="0" w:firstLine="709"/>
        <w:jc w:val="both"/>
        <w:rPr>
          <w:rFonts w:eastAsia="MS Mincho"/>
        </w:rPr>
      </w:pPr>
      <w:r w:rsidRPr="000C2A7A">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FF4872" w:rsidRPr="000C2A7A" w:rsidRDefault="00FF4872" w:rsidP="00FF4872">
      <w:pPr>
        <w:pStyle w:val="a4"/>
        <w:numPr>
          <w:ilvl w:val="2"/>
          <w:numId w:val="13"/>
        </w:numPr>
        <w:ind w:left="0" w:firstLine="709"/>
        <w:jc w:val="both"/>
        <w:rPr>
          <w:rFonts w:eastAsia="MS Mincho"/>
        </w:rPr>
      </w:pPr>
      <w:r w:rsidRPr="000C2A7A">
        <w:t>Заказчик вправе проверять соответствие участников, предлагаемых ими товаров, работ, услуг требованиям извещения и  приложений к нему,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РФ, включая официальные сайты государственных органов и организаций в сети Интернет.</w:t>
      </w:r>
    </w:p>
    <w:p w:rsidR="00FF4872" w:rsidRPr="000C2A7A" w:rsidRDefault="00FF4872" w:rsidP="00FF4872">
      <w:pPr>
        <w:pStyle w:val="a4"/>
        <w:numPr>
          <w:ilvl w:val="2"/>
          <w:numId w:val="13"/>
        </w:numPr>
        <w:ind w:left="0" w:firstLine="709"/>
        <w:jc w:val="both"/>
        <w:rPr>
          <w:rFonts w:eastAsia="MS Mincho"/>
        </w:rPr>
      </w:pPr>
      <w:r w:rsidRPr="000C2A7A">
        <w:rPr>
          <w:rFonts w:eastAsia="MS Mincho"/>
        </w:rPr>
        <w:t>Требование, предусмотренное пунктами 3.6.9 – 3.6.11 применяется в равной степени ко всем участникам запроса котировок с соблюдением принципов равноправия, справедливости, отсутствия дискриминации и необоснованных ограничений конкуренции по отношению к участникам закупки. Запросы информации и документов у участников направляются посредством функционала личного кабинета ЭТЗП.</w:t>
      </w:r>
    </w:p>
    <w:p w:rsidR="00FF4872" w:rsidRPr="000C2A7A" w:rsidRDefault="00FF4872" w:rsidP="00FF4872">
      <w:pPr>
        <w:pStyle w:val="a4"/>
        <w:numPr>
          <w:ilvl w:val="2"/>
          <w:numId w:val="13"/>
        </w:numPr>
        <w:ind w:left="0" w:firstLine="709"/>
        <w:jc w:val="both"/>
        <w:rPr>
          <w:rFonts w:eastAsia="MS Mincho"/>
        </w:rPr>
      </w:pPr>
      <w:r w:rsidRPr="000C2A7A">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FF4872" w:rsidRPr="000C2A7A" w:rsidRDefault="00FF4872" w:rsidP="00FF4872">
      <w:pPr>
        <w:pStyle w:val="a4"/>
        <w:numPr>
          <w:ilvl w:val="2"/>
          <w:numId w:val="13"/>
        </w:numPr>
        <w:ind w:left="0" w:firstLine="709"/>
        <w:jc w:val="both"/>
        <w:rPr>
          <w:rFonts w:eastAsia="MS Mincho"/>
        </w:rPr>
      </w:pPr>
      <w:r w:rsidRPr="000C2A7A">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FF4872" w:rsidRPr="000C2A7A" w:rsidRDefault="00FF4872" w:rsidP="00FF4872">
      <w:pPr>
        <w:pStyle w:val="a4"/>
        <w:numPr>
          <w:ilvl w:val="2"/>
          <w:numId w:val="13"/>
        </w:numPr>
        <w:ind w:left="0" w:firstLine="709"/>
        <w:jc w:val="both"/>
        <w:rPr>
          <w:rFonts w:eastAsia="MS Mincho"/>
        </w:rPr>
      </w:pPr>
      <w:r w:rsidRPr="000C2A7A">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FF4872" w:rsidRPr="000C2A7A" w:rsidRDefault="00FF4872" w:rsidP="00FF4872">
      <w:pPr>
        <w:pStyle w:val="a4"/>
        <w:ind w:left="0" w:firstLine="709"/>
        <w:jc w:val="both"/>
      </w:pPr>
      <w:r w:rsidRPr="000C2A7A">
        <w:rPr>
          <w:rFonts w:eastAsia="MS Mincho"/>
        </w:rPr>
        <w:t xml:space="preserve">При этом организатор осуществляет рассмотрение заявок на предмет </w:t>
      </w:r>
      <w:r w:rsidRPr="000C2A7A">
        <w:t>соответствия участников обязательным и иным требованиям, установленным извещением о проведении запроса котировок, а также проверяет наличие и соответствие представленных в составе заявок документов требованиям</w:t>
      </w:r>
      <w:r w:rsidRPr="000C2A7A">
        <w:rPr>
          <w:i/>
        </w:rPr>
        <w:t xml:space="preserve"> </w:t>
      </w:r>
      <w:r w:rsidRPr="000C2A7A">
        <w:t>извещения о проведении запроса котировок</w:t>
      </w:r>
      <w:r w:rsidRPr="000C2A7A" w:rsidDel="001E10FE">
        <w:t xml:space="preserve"> </w:t>
      </w:r>
      <w:r w:rsidRPr="000C2A7A">
        <w:t>(за исключением установленных извещением о проведении запроса котировок</w:t>
      </w:r>
      <w:r w:rsidRPr="000C2A7A" w:rsidDel="00837D2D">
        <w:t xml:space="preserve"> </w:t>
      </w:r>
      <w:r w:rsidRPr="000C2A7A">
        <w:t>требований законодательства Российской Федерации к лицам, осуществляющим поставку товара, выполнение работы, оказание услуги, являющихся предметом закупки, требований технического задания извещения, требований об обосновании демпинговой цены, требований по обеспечению заявок).</w:t>
      </w:r>
    </w:p>
    <w:p w:rsidR="00FF4872" w:rsidRPr="000C2A7A" w:rsidRDefault="00FF4872" w:rsidP="00FF4872">
      <w:pPr>
        <w:pStyle w:val="a4"/>
        <w:ind w:left="0" w:firstLine="709"/>
        <w:jc w:val="both"/>
        <w:rPr>
          <w:rFonts w:eastAsia="MS Mincho"/>
        </w:rPr>
      </w:pPr>
      <w:r w:rsidRPr="000C2A7A">
        <w:rPr>
          <w:rFonts w:eastAsia="MS Mincho"/>
        </w:rPr>
        <w:t>Экспертная группа осуществляет рассмотрение заявок на предмет</w:t>
      </w:r>
      <w:r w:rsidRPr="000C2A7A">
        <w:t xml:space="preserve"> соответствия участников установленным извещением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заявки участников требованиям технического задания извещения о проведении запроса котировок, проверяет </w:t>
      </w:r>
      <w:r w:rsidRPr="000C2A7A">
        <w:lastRenderedPageBreak/>
        <w:t>наличие и соответствие представленных в составе заявки участника документов, установленных извещением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требованиям технического задания извещения о проведении запроса котировок,</w:t>
      </w:r>
      <w:r w:rsidRPr="000C2A7A">
        <w:rPr>
          <w:i/>
        </w:rPr>
        <w:t xml:space="preserve"> </w:t>
      </w:r>
      <w:r w:rsidRPr="000C2A7A">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FF4872" w:rsidRPr="000C2A7A" w:rsidRDefault="00FF4872" w:rsidP="00FF4872">
      <w:pPr>
        <w:pStyle w:val="a4"/>
        <w:numPr>
          <w:ilvl w:val="2"/>
          <w:numId w:val="13"/>
        </w:numPr>
        <w:ind w:left="0" w:firstLine="709"/>
        <w:jc w:val="both"/>
        <w:rPr>
          <w:rFonts w:eastAsia="MS Mincho"/>
        </w:rPr>
      </w:pPr>
      <w:r w:rsidRPr="000C2A7A">
        <w:t>Отклонение заявки участника или отказ от заключения договора с победителем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FF4872" w:rsidRPr="000C2A7A" w:rsidRDefault="00FF4872" w:rsidP="00FF4872">
      <w:pPr>
        <w:pStyle w:val="a4"/>
        <w:numPr>
          <w:ilvl w:val="2"/>
          <w:numId w:val="13"/>
        </w:numPr>
        <w:ind w:left="0" w:firstLine="709"/>
        <w:jc w:val="both"/>
        <w:rPr>
          <w:rFonts w:eastAsia="MS Mincho"/>
        </w:rPr>
      </w:pPr>
      <w:r w:rsidRPr="000C2A7A">
        <w:t>В ходе рассмотрения заявок заказчик вправе затребовать от участников запроса котировок разъяснения положений котировочных заявок.</w:t>
      </w:r>
    </w:p>
    <w:p w:rsidR="00FF4872" w:rsidRPr="000C2A7A" w:rsidRDefault="00FF4872" w:rsidP="00FF4872">
      <w:pPr>
        <w:numPr>
          <w:ilvl w:val="2"/>
          <w:numId w:val="13"/>
        </w:numPr>
        <w:ind w:left="0" w:firstLine="709"/>
        <w:jc w:val="both"/>
      </w:pPr>
      <w:r w:rsidRPr="000C2A7A">
        <w:t>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FF4872" w:rsidRPr="000C2A7A" w:rsidRDefault="00FF4872" w:rsidP="00FF4872">
      <w:pPr>
        <w:pStyle w:val="a4"/>
        <w:numPr>
          <w:ilvl w:val="2"/>
          <w:numId w:val="13"/>
        </w:numPr>
        <w:ind w:left="0" w:firstLine="709"/>
        <w:jc w:val="both"/>
        <w:rPr>
          <w:rFonts w:eastAsia="MS Mincho"/>
        </w:rPr>
      </w:pPr>
      <w:r w:rsidRPr="000C2A7A">
        <w:t>Участники и их представители не вправе участвовать в рассмотрении котировочных заявок участников.</w:t>
      </w:r>
    </w:p>
    <w:p w:rsidR="00FF4872" w:rsidRPr="000C2A7A" w:rsidRDefault="00FF4872" w:rsidP="00FF4872">
      <w:pPr>
        <w:pStyle w:val="a6"/>
        <w:numPr>
          <w:ilvl w:val="2"/>
          <w:numId w:val="13"/>
        </w:numPr>
        <w:suppressAutoHyphens/>
        <w:ind w:left="0" w:firstLine="709"/>
        <w:rPr>
          <w:sz w:val="24"/>
        </w:rPr>
      </w:pPr>
      <w:r w:rsidRPr="000C2A7A">
        <w:rPr>
          <w:sz w:val="24"/>
        </w:rPr>
        <w:t>Победитель запроса котировок определяется по итогам оценки котировочных заявок, соответствующих требованиям приложений к извещению. Единственным критерием оценки котировочных заявок является цена. Иные критерии оценки котировочных заявок не применяются.</w:t>
      </w:r>
    </w:p>
    <w:p w:rsidR="00FF4872" w:rsidRPr="000C2A7A" w:rsidRDefault="00FF4872" w:rsidP="00FF4872">
      <w:pPr>
        <w:pStyle w:val="a4"/>
        <w:numPr>
          <w:ilvl w:val="2"/>
          <w:numId w:val="13"/>
        </w:numPr>
        <w:ind w:left="0" w:firstLine="709"/>
        <w:jc w:val="both"/>
      </w:pPr>
      <w:r w:rsidRPr="000C2A7A">
        <w:t xml:space="preserve">Техническое предложение участника, представляемое в составе заявки, должно соответствовать требованиям </w:t>
      </w:r>
      <w:r w:rsidRPr="000C2A7A">
        <w:rPr>
          <w:bCs/>
        </w:rPr>
        <w:t>приложения № 1 к извещению о проведении запроса котировок.</w:t>
      </w:r>
      <w:r w:rsidRPr="000C2A7A">
        <w:t xml:space="preserve"> Условия технического предложения должны соответствовать требованиям технического задания, являющегося приложением № 1.1 к </w:t>
      </w:r>
      <w:r w:rsidRPr="000C2A7A">
        <w:rPr>
          <w:bCs/>
        </w:rPr>
        <w:t>извещению о проведении запроса котировок</w:t>
      </w:r>
      <w:r w:rsidRPr="000C2A7A">
        <w:t xml:space="preserve">, и должно предоставляться по форме технического предложения участника, представленной в приложении № 1.3 к </w:t>
      </w:r>
      <w:r w:rsidRPr="000C2A7A">
        <w:rPr>
          <w:bCs/>
        </w:rPr>
        <w:t>извещению о проведении запроса котировок</w:t>
      </w:r>
      <w:r w:rsidRPr="000C2A7A">
        <w:t>.</w:t>
      </w:r>
    </w:p>
    <w:p w:rsidR="00FF4872" w:rsidRPr="000C2A7A" w:rsidRDefault="00FF4872" w:rsidP="00FF4872">
      <w:pPr>
        <w:pStyle w:val="a6"/>
        <w:numPr>
          <w:ilvl w:val="2"/>
          <w:numId w:val="13"/>
        </w:numPr>
        <w:suppressAutoHyphens/>
        <w:ind w:left="0" w:firstLine="709"/>
        <w:rPr>
          <w:sz w:val="24"/>
        </w:rPr>
      </w:pPr>
      <w:r w:rsidRPr="000C2A7A">
        <w:rPr>
          <w:sz w:val="24"/>
        </w:rPr>
        <w:t>При несоответствии технического предложения требованиям, указанным в приложениях к извещению, заявка такого участника отклоняется.</w:t>
      </w:r>
    </w:p>
    <w:p w:rsidR="00FF4872" w:rsidRPr="000C2A7A" w:rsidRDefault="00FF4872" w:rsidP="00FF4872">
      <w:pPr>
        <w:pStyle w:val="a6"/>
        <w:numPr>
          <w:ilvl w:val="2"/>
          <w:numId w:val="13"/>
        </w:numPr>
        <w:suppressAutoHyphens/>
        <w:ind w:left="0" w:firstLine="709"/>
        <w:rPr>
          <w:sz w:val="24"/>
        </w:rPr>
      </w:pPr>
      <w:r w:rsidRPr="000C2A7A">
        <w:rPr>
          <w:sz w:val="24"/>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FF4872" w:rsidRPr="000C2A7A" w:rsidRDefault="00FF4872" w:rsidP="00FF4872">
      <w:pPr>
        <w:pStyle w:val="a4"/>
        <w:numPr>
          <w:ilvl w:val="2"/>
          <w:numId w:val="13"/>
        </w:numPr>
        <w:ind w:left="0" w:firstLine="709"/>
        <w:jc w:val="both"/>
        <w:rPr>
          <w:rFonts w:eastAsia="MS Mincho"/>
        </w:rPr>
      </w:pPr>
      <w:r w:rsidRPr="000C2A7A">
        <w:rPr>
          <w:rFonts w:eastAsia="MS Mincho"/>
        </w:rPr>
        <w:t>Рассмотрение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FF4872" w:rsidRPr="000C2A7A" w:rsidRDefault="00FF4872" w:rsidP="00FF4872">
      <w:pPr>
        <w:pStyle w:val="a6"/>
        <w:suppressAutoHyphens/>
        <w:ind w:left="709" w:firstLine="0"/>
        <w:rPr>
          <w:sz w:val="24"/>
        </w:rPr>
      </w:pPr>
    </w:p>
    <w:p w:rsidR="00FF4872" w:rsidRPr="000C2A7A" w:rsidRDefault="00FF4872" w:rsidP="00FF4872">
      <w:pPr>
        <w:pStyle w:val="3"/>
        <w:keepNext w:val="0"/>
        <w:widowControl w:val="0"/>
        <w:numPr>
          <w:ilvl w:val="1"/>
          <w:numId w:val="13"/>
        </w:numPr>
        <w:spacing w:before="0" w:after="0"/>
        <w:ind w:left="0" w:firstLine="709"/>
        <w:jc w:val="both"/>
        <w:rPr>
          <w:rFonts w:ascii="Times New Roman" w:hAnsi="Times New Roman"/>
          <w:sz w:val="24"/>
          <w:szCs w:val="24"/>
        </w:rPr>
      </w:pPr>
      <w:r w:rsidRPr="000C2A7A">
        <w:rPr>
          <w:rFonts w:ascii="Times New Roman" w:hAnsi="Times New Roman"/>
          <w:sz w:val="24"/>
          <w:szCs w:val="24"/>
        </w:rPr>
        <w:t>О должной осмотрительности заказчика</w:t>
      </w:r>
    </w:p>
    <w:p w:rsidR="00FF4872" w:rsidRPr="000C2A7A" w:rsidRDefault="00FF4872" w:rsidP="00FF4872">
      <w:pPr>
        <w:numPr>
          <w:ilvl w:val="2"/>
          <w:numId w:val="13"/>
        </w:numPr>
        <w:ind w:left="0" w:firstLine="709"/>
        <w:jc w:val="both"/>
      </w:pPr>
      <w:r w:rsidRPr="000C2A7A">
        <w:t>Участник, подавая заявку на участие в запросе предложений, подтверждает добросовестность своих намерений, отсутствие признаков недобросовестного поведения, предусмотренного пунктом 3.7.3 приложения № 1 к извещению о проведении запроса котировок, и принимает на себя обязательство заключить договор по итогам закупки.</w:t>
      </w:r>
    </w:p>
    <w:p w:rsidR="00FF4872" w:rsidRPr="000C2A7A" w:rsidRDefault="00FF4872" w:rsidP="00FF4872">
      <w:pPr>
        <w:numPr>
          <w:ilvl w:val="2"/>
          <w:numId w:val="13"/>
        </w:numPr>
        <w:ind w:left="0" w:firstLine="709"/>
        <w:jc w:val="both"/>
      </w:pPr>
      <w:r w:rsidRPr="000C2A7A">
        <w:t xml:space="preserve">Заказчик, в целях проявления должной осмотрительности, вправе проводить проверку сведений, представленных участниками закупки в составе заявки, на </w:t>
      </w:r>
      <w:r w:rsidRPr="000C2A7A">
        <w:lastRenderedPageBreak/>
        <w:t>достоверность и отсутствие признаков компаний «однодневок», а также признаков недобросовестного поведения участника на рынке.</w:t>
      </w:r>
    </w:p>
    <w:p w:rsidR="00FF4872" w:rsidRPr="000C2A7A" w:rsidRDefault="00FF4872" w:rsidP="00FF4872">
      <w:pPr>
        <w:numPr>
          <w:ilvl w:val="2"/>
          <w:numId w:val="13"/>
        </w:numPr>
        <w:ind w:left="0" w:firstLine="709"/>
        <w:jc w:val="both"/>
      </w:pPr>
      <w:r w:rsidRPr="000C2A7A">
        <w:t>Под признаками недобросовестного поведения, признаками компании «однодневки» понимаются, в том числе следующие:</w:t>
      </w:r>
    </w:p>
    <w:p w:rsidR="00FF4872" w:rsidRPr="000C2A7A" w:rsidRDefault="00FF4872" w:rsidP="00FF4872">
      <w:pPr>
        <w:numPr>
          <w:ilvl w:val="0"/>
          <w:numId w:val="15"/>
        </w:numPr>
        <w:ind w:left="0" w:firstLine="709"/>
        <w:jc w:val="both"/>
      </w:pPr>
      <w:r w:rsidRPr="000C2A7A">
        <w:t>адрес регистрации совпадает с адресом «массовой» регистрации;</w:t>
      </w:r>
    </w:p>
    <w:p w:rsidR="00FF4872" w:rsidRPr="000C2A7A" w:rsidRDefault="00FF4872" w:rsidP="00FF4872">
      <w:pPr>
        <w:numPr>
          <w:ilvl w:val="0"/>
          <w:numId w:val="15"/>
        </w:numPr>
        <w:ind w:left="0" w:firstLine="709"/>
        <w:jc w:val="both"/>
      </w:pPr>
      <w:r w:rsidRPr="000C2A7A">
        <w:t>адреса регистрации организации не существует или объект разрушен;</w:t>
      </w:r>
    </w:p>
    <w:p w:rsidR="00FF4872" w:rsidRPr="000C2A7A" w:rsidRDefault="00FF4872" w:rsidP="00FF4872">
      <w:pPr>
        <w:numPr>
          <w:ilvl w:val="0"/>
          <w:numId w:val="15"/>
        </w:numPr>
        <w:ind w:left="0" w:firstLine="709"/>
        <w:jc w:val="both"/>
      </w:pPr>
      <w:r w:rsidRPr="000C2A7A">
        <w:t>помещение, находящееся по адресу регистрации компании, не приспособлено для осуществления деятельности исполнительного органа компании либо производственное помещение не приспособлено для выполнения технологических операций, заявленных участником;</w:t>
      </w:r>
    </w:p>
    <w:p w:rsidR="00FF4872" w:rsidRPr="000C2A7A" w:rsidRDefault="00FF4872" w:rsidP="00FF4872">
      <w:pPr>
        <w:numPr>
          <w:ilvl w:val="0"/>
          <w:numId w:val="15"/>
        </w:numPr>
        <w:ind w:left="0" w:firstLine="709"/>
        <w:jc w:val="both"/>
      </w:pPr>
      <w:r w:rsidRPr="000C2A7A">
        <w:t>имеется информация о том, что помещение не было предоставлено участнику закупки на любом законном основании;</w:t>
      </w:r>
    </w:p>
    <w:p w:rsidR="00FF4872" w:rsidRPr="000C2A7A" w:rsidRDefault="00FF4872" w:rsidP="00FF4872">
      <w:pPr>
        <w:numPr>
          <w:ilvl w:val="0"/>
          <w:numId w:val="15"/>
        </w:numPr>
        <w:ind w:left="0" w:firstLine="709"/>
        <w:jc w:val="both"/>
      </w:pPr>
      <w:r w:rsidRPr="000C2A7A">
        <w:t>в заявке указаны недействительные реквизиты участника закупки (недействительные паспортные данные участника закупки);</w:t>
      </w:r>
    </w:p>
    <w:p w:rsidR="00FF4872" w:rsidRPr="000C2A7A" w:rsidRDefault="00FF4872" w:rsidP="00FF4872">
      <w:pPr>
        <w:numPr>
          <w:ilvl w:val="0"/>
          <w:numId w:val="15"/>
        </w:numPr>
        <w:ind w:left="0" w:firstLine="709"/>
        <w:jc w:val="both"/>
      </w:pPr>
      <w:r w:rsidRPr="000C2A7A">
        <w:t>сведения о персонале, предоставленные участником для обеспечения допуска к выполнению работ на объектах железнодорожной инфраструктуры, недостоверны;</w:t>
      </w:r>
    </w:p>
    <w:p w:rsidR="00FF4872" w:rsidRPr="000C2A7A" w:rsidRDefault="00FF4872" w:rsidP="00FF4872">
      <w:pPr>
        <w:numPr>
          <w:ilvl w:val="0"/>
          <w:numId w:val="15"/>
        </w:numPr>
        <w:ind w:left="0" w:firstLine="709"/>
        <w:jc w:val="both"/>
      </w:pPr>
      <w:r w:rsidRPr="000C2A7A">
        <w:t>участник не сдает налоговую или бухгалтерскую отчетность;</w:t>
      </w:r>
    </w:p>
    <w:p w:rsidR="00FF4872" w:rsidRPr="000C2A7A" w:rsidRDefault="00FF4872" w:rsidP="00FF4872">
      <w:pPr>
        <w:numPr>
          <w:ilvl w:val="0"/>
          <w:numId w:val="15"/>
        </w:numPr>
        <w:ind w:left="0" w:firstLine="709"/>
        <w:jc w:val="both"/>
      </w:pPr>
      <w:r w:rsidRPr="000C2A7A">
        <w:t>участник регулярно предоставляет «нулевую» налоговую или бухгалтерскую отчетность, при этом в составе заявки предоставляет сведения о наличии опыта работы;</w:t>
      </w:r>
    </w:p>
    <w:p w:rsidR="00FF4872" w:rsidRPr="000C2A7A" w:rsidRDefault="00FF4872" w:rsidP="00FF4872">
      <w:pPr>
        <w:numPr>
          <w:ilvl w:val="0"/>
          <w:numId w:val="15"/>
        </w:numPr>
        <w:ind w:left="0" w:firstLine="709"/>
        <w:jc w:val="both"/>
      </w:pPr>
      <w:r w:rsidRPr="000C2A7A">
        <w:t>в состав исполнительного органа организации входят дисквалифицированные лица;</w:t>
      </w:r>
    </w:p>
    <w:p w:rsidR="00FF4872" w:rsidRPr="000C2A7A" w:rsidRDefault="00FF4872" w:rsidP="00FF4872">
      <w:pPr>
        <w:numPr>
          <w:ilvl w:val="0"/>
          <w:numId w:val="15"/>
        </w:numPr>
        <w:ind w:left="0" w:firstLine="709"/>
        <w:jc w:val="both"/>
      </w:pPr>
      <w:r w:rsidRPr="000C2A7A">
        <w:t xml:space="preserve">отсутствие информации о государственной регистрации участника в ЕГРЮЛ (официальный сайт ФНС России </w:t>
      </w:r>
      <w:hyperlink r:id="rId28" w:history="1">
        <w:r w:rsidRPr="000C2A7A">
          <w:rPr>
            <w:rStyle w:val="af"/>
          </w:rPr>
          <w:t>www.nalog.ru</w:t>
        </w:r>
      </w:hyperlink>
      <w:r w:rsidRPr="000C2A7A">
        <w:t>), за исключением случаев, когда доступ к сведениям, содержащимся в едином государственном реестре юридических лиц, об участнике ограничен в соответствии с постановлением Правительства Российской Федерации от 6 июня 2019 г. № 729;</w:t>
      </w:r>
    </w:p>
    <w:p w:rsidR="00FF4872" w:rsidRPr="000C2A7A" w:rsidRDefault="00FF4872" w:rsidP="00FF4872">
      <w:pPr>
        <w:numPr>
          <w:ilvl w:val="0"/>
          <w:numId w:val="15"/>
        </w:numPr>
        <w:ind w:left="0" w:firstLine="709"/>
        <w:jc w:val="both"/>
      </w:pPr>
      <w:r w:rsidRPr="000C2A7A">
        <w:t>учредитель или руководитель организации, указанный в ЕГРЮЛ, отрицает свою связь с ней.</w:t>
      </w:r>
    </w:p>
    <w:p w:rsidR="00FF4872" w:rsidRPr="000C2A7A" w:rsidRDefault="00FF4872" w:rsidP="00FF4872">
      <w:pPr>
        <w:numPr>
          <w:ilvl w:val="2"/>
          <w:numId w:val="13"/>
        </w:numPr>
        <w:ind w:left="0" w:firstLine="709"/>
        <w:jc w:val="both"/>
      </w:pPr>
      <w:r w:rsidRPr="000C2A7A">
        <w:t>Проверка осуществляется с использованием официальных источников информации, включая, но не ограничиваясь:</w:t>
      </w:r>
    </w:p>
    <w:p w:rsidR="00FF4872" w:rsidRPr="000C2A7A" w:rsidRDefault="00FF4872" w:rsidP="00FF4872">
      <w:pPr>
        <w:numPr>
          <w:ilvl w:val="0"/>
          <w:numId w:val="16"/>
        </w:numPr>
        <w:shd w:val="clear" w:color="auto" w:fill="FFFFFF"/>
        <w:ind w:left="0" w:firstLine="709"/>
        <w:jc w:val="both"/>
      </w:pPr>
      <w:r w:rsidRPr="000C2A7A">
        <w:t>«Сведения о государственной регистрации юридических лиц» (</w:t>
      </w:r>
      <w:hyperlink r:id="rId29" w:history="1">
        <w:r w:rsidRPr="000C2A7A">
          <w:rPr>
            <w:rStyle w:val="af"/>
          </w:rPr>
          <w:t>http://egrul.nalog.ru/</w:t>
        </w:r>
      </w:hyperlink>
      <w:r w:rsidRPr="000C2A7A">
        <w:t>);</w:t>
      </w:r>
    </w:p>
    <w:p w:rsidR="00FF4872" w:rsidRPr="000C2A7A" w:rsidRDefault="00FF4872" w:rsidP="00FF4872">
      <w:pPr>
        <w:numPr>
          <w:ilvl w:val="0"/>
          <w:numId w:val="16"/>
        </w:numPr>
        <w:shd w:val="clear" w:color="auto" w:fill="FFFFFF"/>
        <w:ind w:left="0" w:firstLine="709"/>
        <w:jc w:val="both"/>
      </w:pPr>
      <w:r w:rsidRPr="000C2A7A">
        <w:t>«Сведения о лицах, в отношении которых факт невозможности участия (осуществления руководства) в организации установлен (подтвержден) в судебном порядке» (</w:t>
      </w:r>
      <w:hyperlink r:id="rId30" w:history="1">
        <w:r w:rsidRPr="000C2A7A">
          <w:rPr>
            <w:rStyle w:val="af"/>
          </w:rPr>
          <w:t>https://service.nalog.ru/svl.do</w:t>
        </w:r>
      </w:hyperlink>
      <w:r w:rsidRPr="000C2A7A">
        <w:t>);</w:t>
      </w:r>
    </w:p>
    <w:p w:rsidR="00FF4872" w:rsidRPr="000C2A7A" w:rsidRDefault="00FF4872" w:rsidP="00FF4872">
      <w:pPr>
        <w:numPr>
          <w:ilvl w:val="0"/>
          <w:numId w:val="16"/>
        </w:numPr>
        <w:shd w:val="clear" w:color="auto" w:fill="FFFFFF"/>
        <w:ind w:left="0" w:firstLine="709"/>
        <w:jc w:val="both"/>
      </w:pPr>
      <w:r w:rsidRPr="000C2A7A">
        <w:t>«Сведения о юридических лицах, имеющих задолженность по уплате налогов и/или не представляющих налоговую отчетность более года» (</w:t>
      </w:r>
      <w:hyperlink r:id="rId31" w:history="1">
        <w:r w:rsidRPr="000C2A7A">
          <w:rPr>
            <w:rStyle w:val="af"/>
          </w:rPr>
          <w:t>https://service.nalog.ru/zd.do</w:t>
        </w:r>
      </w:hyperlink>
      <w:r w:rsidRPr="000C2A7A">
        <w:t>);</w:t>
      </w:r>
    </w:p>
    <w:p w:rsidR="00FF4872" w:rsidRPr="000C2A7A" w:rsidRDefault="00FF4872" w:rsidP="00FF4872">
      <w:pPr>
        <w:numPr>
          <w:ilvl w:val="0"/>
          <w:numId w:val="16"/>
        </w:numPr>
        <w:shd w:val="clear" w:color="auto" w:fill="FFFFFF"/>
        <w:ind w:left="0" w:firstLine="709"/>
        <w:jc w:val="both"/>
      </w:pPr>
      <w:r w:rsidRPr="000C2A7A">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 (</w:t>
      </w:r>
      <w:hyperlink r:id="rId32" w:history="1">
        <w:r w:rsidRPr="000C2A7A">
          <w:rPr>
            <w:rStyle w:val="af"/>
          </w:rPr>
          <w:t>http://www.vestnik-gosreg.ru/publ/fz83/</w:t>
        </w:r>
      </w:hyperlink>
      <w:r w:rsidRPr="000C2A7A">
        <w:t>);</w:t>
      </w:r>
    </w:p>
    <w:p w:rsidR="00FF4872" w:rsidRPr="000C2A7A" w:rsidRDefault="00FF4872" w:rsidP="00FF4872">
      <w:pPr>
        <w:numPr>
          <w:ilvl w:val="0"/>
          <w:numId w:val="16"/>
        </w:numPr>
        <w:shd w:val="clear" w:color="auto" w:fill="FFFFFF"/>
        <w:ind w:left="0" w:firstLine="709"/>
        <w:jc w:val="both"/>
      </w:pPr>
      <w:r w:rsidRPr="000C2A7A">
        <w:t>Реестр российской промышленной продукции, ведение которого осуществляется Минпромторгом России;</w:t>
      </w:r>
    </w:p>
    <w:p w:rsidR="00FF4872" w:rsidRPr="000C2A7A" w:rsidRDefault="00FF4872" w:rsidP="00FF4872">
      <w:pPr>
        <w:numPr>
          <w:ilvl w:val="0"/>
          <w:numId w:val="16"/>
        </w:numPr>
        <w:shd w:val="clear" w:color="auto" w:fill="FFFFFF"/>
        <w:ind w:left="0" w:firstLine="709"/>
        <w:jc w:val="both"/>
      </w:pPr>
      <w:r w:rsidRPr="000C2A7A">
        <w:t>Единый реестр российских программ для ЭВМ и баз данных, единый реестр программ для ЭВМ и баз данных из государств – членов Евразийского экономического союза, за исключением Российской Федерации, ведение которых осуществляется Министерством цифрового развития, связи и массовых коммуникаций Российской Федерации (для программного обеспечения);</w:t>
      </w:r>
    </w:p>
    <w:p w:rsidR="00FF4872" w:rsidRPr="000C2A7A" w:rsidRDefault="00FF4872" w:rsidP="00FF4872">
      <w:pPr>
        <w:numPr>
          <w:ilvl w:val="0"/>
          <w:numId w:val="16"/>
        </w:numPr>
        <w:shd w:val="clear" w:color="auto" w:fill="FFFFFF"/>
        <w:ind w:left="0" w:firstLine="709"/>
        <w:jc w:val="both"/>
      </w:pPr>
      <w:r w:rsidRPr="000C2A7A">
        <w:t>Государственных реестров лицензий, ведение которых осуществляется уполномоченными федеральными органами власти;</w:t>
      </w:r>
    </w:p>
    <w:p w:rsidR="00FF4872" w:rsidRPr="000C2A7A" w:rsidRDefault="00FF4872" w:rsidP="00FF4872">
      <w:pPr>
        <w:numPr>
          <w:ilvl w:val="0"/>
          <w:numId w:val="16"/>
        </w:numPr>
        <w:shd w:val="clear" w:color="auto" w:fill="FFFFFF"/>
        <w:ind w:left="0" w:firstLine="709"/>
        <w:jc w:val="both"/>
      </w:pPr>
      <w:r w:rsidRPr="000C2A7A">
        <w:t>Информационная система «Картотека арбитражных дел»;</w:t>
      </w:r>
    </w:p>
    <w:p w:rsidR="00FF4872" w:rsidRPr="000C2A7A" w:rsidRDefault="00FF4872" w:rsidP="00FF4872">
      <w:pPr>
        <w:numPr>
          <w:ilvl w:val="0"/>
          <w:numId w:val="16"/>
        </w:numPr>
        <w:shd w:val="clear" w:color="auto" w:fill="FFFFFF"/>
        <w:ind w:left="0" w:firstLine="709"/>
        <w:jc w:val="both"/>
      </w:pPr>
      <w:r w:rsidRPr="000C2A7A">
        <w:t>Банк данных исполнительных производств Федеральной службы судебных приставов;</w:t>
      </w:r>
    </w:p>
    <w:p w:rsidR="00FF4872" w:rsidRPr="000C2A7A" w:rsidRDefault="00FF4872" w:rsidP="00FF4872">
      <w:pPr>
        <w:numPr>
          <w:ilvl w:val="0"/>
          <w:numId w:val="16"/>
        </w:numPr>
        <w:shd w:val="clear" w:color="auto" w:fill="FFFFFF"/>
        <w:suppressAutoHyphens/>
        <w:ind w:left="709" w:firstLine="0"/>
        <w:jc w:val="both"/>
      </w:pPr>
      <w:r w:rsidRPr="000C2A7A">
        <w:lastRenderedPageBreak/>
        <w:t>Единый федеральный реестр сведений о банкротстве;</w:t>
      </w:r>
    </w:p>
    <w:p w:rsidR="00FF4872" w:rsidRPr="000C2A7A" w:rsidRDefault="00FF4872" w:rsidP="00FF4872">
      <w:pPr>
        <w:numPr>
          <w:ilvl w:val="0"/>
          <w:numId w:val="16"/>
        </w:numPr>
        <w:shd w:val="clear" w:color="auto" w:fill="FFFFFF"/>
        <w:suppressAutoHyphens/>
        <w:ind w:left="709" w:firstLine="0"/>
        <w:jc w:val="both"/>
      </w:pPr>
      <w:r w:rsidRPr="000C2A7A">
        <w:t>Иные реестры и сведения, размещенные на официальных сайтах органов государственной власти, иных уполномоченных организаций.</w:t>
      </w:r>
    </w:p>
    <w:p w:rsidR="00FF4872" w:rsidRPr="000C2A7A" w:rsidRDefault="00FF4872" w:rsidP="00FF4872">
      <w:pPr>
        <w:pStyle w:val="a6"/>
        <w:suppressAutoHyphens/>
        <w:ind w:left="709" w:firstLine="0"/>
        <w:rPr>
          <w:sz w:val="24"/>
        </w:rPr>
      </w:pPr>
    </w:p>
    <w:p w:rsidR="00FF4872" w:rsidRPr="000C2A7A" w:rsidRDefault="00FF4872" w:rsidP="00FF4872">
      <w:pPr>
        <w:pStyle w:val="3"/>
        <w:keepNext w:val="0"/>
        <w:widowControl w:val="0"/>
        <w:numPr>
          <w:ilvl w:val="1"/>
          <w:numId w:val="13"/>
        </w:numPr>
        <w:tabs>
          <w:tab w:val="left" w:pos="0"/>
        </w:tabs>
        <w:spacing w:before="0" w:after="0"/>
        <w:ind w:left="0" w:firstLine="709"/>
        <w:rPr>
          <w:rFonts w:ascii="Times New Roman" w:hAnsi="Times New Roman"/>
          <w:sz w:val="24"/>
          <w:szCs w:val="24"/>
        </w:rPr>
      </w:pPr>
      <w:r w:rsidRPr="000C2A7A">
        <w:rPr>
          <w:rFonts w:ascii="Times New Roman" w:hAnsi="Times New Roman"/>
          <w:sz w:val="24"/>
          <w:szCs w:val="24"/>
        </w:rPr>
        <w:t>Подведение итогов запроса котировок</w:t>
      </w:r>
    </w:p>
    <w:p w:rsidR="00FF4872" w:rsidRPr="000C2A7A" w:rsidRDefault="00FF4872" w:rsidP="00FF4872">
      <w:pPr>
        <w:numPr>
          <w:ilvl w:val="2"/>
          <w:numId w:val="13"/>
        </w:numPr>
        <w:ind w:left="0" w:firstLine="709"/>
        <w:jc w:val="both"/>
      </w:pPr>
      <w:r w:rsidRPr="000C2A7A">
        <w:rPr>
          <w:bCs/>
        </w:rPr>
        <w:t>Комиссия по осуществлению закупок на основании результатов рассмотрения и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0C2A7A">
        <w:t xml:space="preserve"> </w:t>
      </w:r>
    </w:p>
    <w:p w:rsidR="00FF4872" w:rsidRPr="000C2A7A" w:rsidRDefault="00FF4872" w:rsidP="00FF4872">
      <w:pPr>
        <w:numPr>
          <w:ilvl w:val="2"/>
          <w:numId w:val="13"/>
        </w:numPr>
        <w:ind w:left="0" w:firstLine="709"/>
        <w:jc w:val="both"/>
      </w:pPr>
      <w:r w:rsidRPr="000C2A7A">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FF4872" w:rsidRPr="000C2A7A" w:rsidRDefault="00FF4872" w:rsidP="00FF4872">
      <w:pPr>
        <w:pStyle w:val="a6"/>
        <w:suppressAutoHyphens/>
        <w:rPr>
          <w:sz w:val="24"/>
        </w:rPr>
      </w:pPr>
      <w:r w:rsidRPr="000C2A7A">
        <w:rPr>
          <w:sz w:val="24"/>
        </w:rPr>
        <w:t>Дата и время поступления заявки фиксируется средствами ЭТЗП.</w:t>
      </w:r>
    </w:p>
    <w:p w:rsidR="00FF4872" w:rsidRPr="000C2A7A" w:rsidRDefault="00FF4872" w:rsidP="00FF4872">
      <w:pPr>
        <w:numPr>
          <w:ilvl w:val="2"/>
          <w:numId w:val="13"/>
        </w:numPr>
        <w:ind w:left="0" w:firstLine="709"/>
        <w:jc w:val="both"/>
      </w:pPr>
      <w:r w:rsidRPr="000C2A7A">
        <w:t>Комиссия</w:t>
      </w:r>
      <w:r w:rsidRPr="000C2A7A">
        <w:rPr>
          <w:bCs/>
        </w:rPr>
        <w:t xml:space="preserve"> по осуществлению закупок</w:t>
      </w:r>
      <w:r w:rsidRPr="000C2A7A">
        <w:t xml:space="preserve"> принимает решение о победителе запроса котировок. По результатам работы комиссии </w:t>
      </w:r>
      <w:r w:rsidRPr="000C2A7A">
        <w:rPr>
          <w:bCs/>
        </w:rPr>
        <w:t>по осуществлению закупок</w:t>
      </w:r>
      <w:r w:rsidRPr="000C2A7A">
        <w:t xml:space="preserve"> оформляется итоговый протокол, который должен содержать следующие сведения:</w:t>
      </w:r>
    </w:p>
    <w:p w:rsidR="00FF4872" w:rsidRPr="000C2A7A" w:rsidRDefault="00FF4872" w:rsidP="00FF4872">
      <w:pPr>
        <w:pStyle w:val="a6"/>
        <w:numPr>
          <w:ilvl w:val="3"/>
          <w:numId w:val="13"/>
        </w:numPr>
        <w:suppressAutoHyphens/>
        <w:ind w:left="0" w:firstLine="709"/>
        <w:rPr>
          <w:sz w:val="24"/>
        </w:rPr>
      </w:pPr>
      <w:r w:rsidRPr="000C2A7A">
        <w:rPr>
          <w:sz w:val="24"/>
        </w:rPr>
        <w:t>дата подписания протокола;</w:t>
      </w:r>
    </w:p>
    <w:p w:rsidR="00FF4872" w:rsidRPr="000C2A7A" w:rsidRDefault="00FF4872" w:rsidP="00FF4872">
      <w:pPr>
        <w:pStyle w:val="a6"/>
        <w:numPr>
          <w:ilvl w:val="3"/>
          <w:numId w:val="13"/>
        </w:numPr>
        <w:suppressAutoHyphens/>
        <w:ind w:left="0" w:firstLine="709"/>
        <w:rPr>
          <w:sz w:val="24"/>
        </w:rPr>
      </w:pPr>
      <w:r w:rsidRPr="000C2A7A">
        <w:rPr>
          <w:sz w:val="24"/>
        </w:rPr>
        <w:t>количество поданных котировочных заявок, а также дата и время регистрации каждой такой заявки;</w:t>
      </w:r>
    </w:p>
    <w:p w:rsidR="00FF4872" w:rsidRPr="000C2A7A" w:rsidRDefault="00FF4872" w:rsidP="00FF4872">
      <w:pPr>
        <w:pStyle w:val="a6"/>
        <w:numPr>
          <w:ilvl w:val="3"/>
          <w:numId w:val="13"/>
        </w:numPr>
        <w:suppressAutoHyphens/>
        <w:ind w:left="0" w:firstLine="709"/>
        <w:rPr>
          <w:sz w:val="24"/>
        </w:rPr>
      </w:pPr>
      <w:r w:rsidRPr="000C2A7A">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FF4872" w:rsidRPr="000C2A7A" w:rsidRDefault="00FF4872" w:rsidP="00FF4872">
      <w:pPr>
        <w:pStyle w:val="a6"/>
        <w:numPr>
          <w:ilvl w:val="3"/>
          <w:numId w:val="13"/>
        </w:numPr>
        <w:suppressAutoHyphens/>
        <w:ind w:left="0" w:firstLine="709"/>
        <w:rPr>
          <w:sz w:val="24"/>
        </w:rPr>
      </w:pPr>
      <w:r w:rsidRPr="000C2A7A">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FF4872" w:rsidRPr="000C2A7A" w:rsidRDefault="00FF4872" w:rsidP="00FF4872">
      <w:pPr>
        <w:pStyle w:val="a6"/>
        <w:numPr>
          <w:ilvl w:val="3"/>
          <w:numId w:val="13"/>
        </w:numPr>
        <w:suppressAutoHyphens/>
        <w:ind w:left="0" w:firstLine="709"/>
        <w:rPr>
          <w:sz w:val="24"/>
        </w:rPr>
      </w:pPr>
      <w:r w:rsidRPr="000C2A7A">
        <w:rPr>
          <w:sz w:val="24"/>
        </w:rPr>
        <w:t xml:space="preserve">результаты рассмотрения котировочных заявок с указанием в том числе: </w:t>
      </w:r>
    </w:p>
    <w:p w:rsidR="00FF4872" w:rsidRPr="000C2A7A" w:rsidRDefault="00FF4872" w:rsidP="00FF4872">
      <w:pPr>
        <w:pStyle w:val="a6"/>
        <w:suppressAutoHyphens/>
        <w:rPr>
          <w:sz w:val="24"/>
        </w:rPr>
      </w:pPr>
      <w:r w:rsidRPr="000C2A7A">
        <w:rPr>
          <w:sz w:val="24"/>
        </w:rPr>
        <w:t>а) количества котировочных заявок, которые отклонены;</w:t>
      </w:r>
    </w:p>
    <w:p w:rsidR="00FF4872" w:rsidRPr="000C2A7A" w:rsidRDefault="00FF4872" w:rsidP="00FF4872">
      <w:pPr>
        <w:pStyle w:val="a6"/>
        <w:suppressAutoHyphens/>
        <w:rPr>
          <w:sz w:val="24"/>
        </w:rPr>
      </w:pPr>
      <w:r w:rsidRPr="000C2A7A">
        <w:rPr>
          <w:sz w:val="24"/>
        </w:rPr>
        <w:t xml:space="preserve">б) оснований отклонения каждой котировочной заявки с указанием положений </w:t>
      </w:r>
      <w:r w:rsidRPr="000C2A7A">
        <w:rPr>
          <w:bCs/>
          <w:sz w:val="24"/>
        </w:rPr>
        <w:t>извещения о проведении запроса котировок</w:t>
      </w:r>
      <w:r w:rsidRPr="000C2A7A">
        <w:rPr>
          <w:sz w:val="24"/>
        </w:rPr>
        <w:t>, которым не соответствует такая заявка;</w:t>
      </w:r>
    </w:p>
    <w:p w:rsidR="00FF4872" w:rsidRPr="000C2A7A" w:rsidRDefault="00FF4872" w:rsidP="00FF4872">
      <w:pPr>
        <w:pStyle w:val="a6"/>
        <w:numPr>
          <w:ilvl w:val="3"/>
          <w:numId w:val="13"/>
        </w:numPr>
        <w:suppressAutoHyphens/>
        <w:ind w:left="0" w:firstLine="709"/>
        <w:rPr>
          <w:sz w:val="24"/>
        </w:rPr>
      </w:pPr>
      <w:r w:rsidRPr="000C2A7A">
        <w:rPr>
          <w:sz w:val="24"/>
        </w:rPr>
        <w:t>результаты оценки котировочных заявок с указанием решения комиссии по осуществлению закупок о присвоении каждой такой заявке значения по итогам оценки;</w:t>
      </w:r>
    </w:p>
    <w:p w:rsidR="00FF4872" w:rsidRPr="000C2A7A" w:rsidRDefault="00FF4872" w:rsidP="00FF4872">
      <w:pPr>
        <w:pStyle w:val="a6"/>
        <w:numPr>
          <w:ilvl w:val="3"/>
          <w:numId w:val="13"/>
        </w:numPr>
        <w:suppressAutoHyphens/>
        <w:ind w:left="0" w:firstLine="709"/>
        <w:rPr>
          <w:sz w:val="24"/>
        </w:rPr>
      </w:pPr>
      <w:r w:rsidRPr="000C2A7A">
        <w:rPr>
          <w:sz w:val="24"/>
        </w:rPr>
        <w:t>причины, по которым запрос котировок признан несостоявшимся, в случае признания его таковым.</w:t>
      </w:r>
    </w:p>
    <w:p w:rsidR="00FF4872" w:rsidRPr="000C2A7A" w:rsidRDefault="00FF4872" w:rsidP="00FF4872">
      <w:pPr>
        <w:numPr>
          <w:ilvl w:val="2"/>
          <w:numId w:val="13"/>
        </w:numPr>
        <w:ind w:left="0" w:firstLine="709"/>
        <w:jc w:val="both"/>
      </w:pPr>
      <w:r w:rsidRPr="000C2A7A">
        <w:t>Итоговый протокол комиссии размещается на сайтах не позднее 3 (трех) дней с даты подписания протокола.</w:t>
      </w:r>
    </w:p>
    <w:p w:rsidR="00FF4872" w:rsidRPr="000C2A7A" w:rsidRDefault="00FF4872" w:rsidP="00FF4872">
      <w:pPr>
        <w:pStyle w:val="a4"/>
        <w:ind w:left="0" w:firstLine="709"/>
        <w:jc w:val="both"/>
      </w:pPr>
    </w:p>
    <w:p w:rsidR="00FF4872" w:rsidRPr="000C2A7A" w:rsidRDefault="00FF4872" w:rsidP="00FF4872">
      <w:pPr>
        <w:pStyle w:val="3"/>
        <w:keepNext w:val="0"/>
        <w:widowControl w:val="0"/>
        <w:numPr>
          <w:ilvl w:val="1"/>
          <w:numId w:val="13"/>
        </w:numPr>
        <w:tabs>
          <w:tab w:val="left" w:pos="0"/>
        </w:tabs>
        <w:spacing w:before="0" w:after="0"/>
        <w:ind w:left="0" w:firstLine="709"/>
        <w:rPr>
          <w:rFonts w:ascii="Times New Roman" w:hAnsi="Times New Roman"/>
          <w:sz w:val="24"/>
          <w:szCs w:val="24"/>
        </w:rPr>
      </w:pPr>
      <w:r w:rsidRPr="000C2A7A">
        <w:rPr>
          <w:rFonts w:ascii="Times New Roman" w:hAnsi="Times New Roman"/>
          <w:sz w:val="24"/>
          <w:szCs w:val="24"/>
        </w:rPr>
        <w:t>Признание запроса котировок несостоявшимся</w:t>
      </w:r>
    </w:p>
    <w:p w:rsidR="00FF4872" w:rsidRPr="000C2A7A" w:rsidRDefault="00FF4872" w:rsidP="00FF4872">
      <w:pPr>
        <w:numPr>
          <w:ilvl w:val="2"/>
          <w:numId w:val="13"/>
        </w:numPr>
        <w:ind w:left="0" w:firstLine="709"/>
        <w:jc w:val="both"/>
      </w:pPr>
      <w:r w:rsidRPr="000C2A7A">
        <w:t>Запрос котировок (в том числе в части отдельных лотов) признается несостоявшимся, в связи с тем, что:</w:t>
      </w:r>
    </w:p>
    <w:p w:rsidR="00FF4872" w:rsidRPr="000C2A7A" w:rsidRDefault="00FF4872" w:rsidP="00FF4872">
      <w:pPr>
        <w:pStyle w:val="a6"/>
        <w:numPr>
          <w:ilvl w:val="3"/>
          <w:numId w:val="13"/>
        </w:numPr>
        <w:suppressAutoHyphens/>
        <w:ind w:left="0" w:firstLine="709"/>
        <w:rPr>
          <w:sz w:val="24"/>
        </w:rPr>
      </w:pPr>
      <w:r w:rsidRPr="000C2A7A">
        <w:rPr>
          <w:sz w:val="24"/>
        </w:rPr>
        <w:t>на участие в запросе котировок не подано ни одной заявки;</w:t>
      </w:r>
    </w:p>
    <w:p w:rsidR="00FF4872" w:rsidRPr="000C2A7A" w:rsidRDefault="00FF4872" w:rsidP="00FF4872">
      <w:pPr>
        <w:pStyle w:val="a6"/>
        <w:numPr>
          <w:ilvl w:val="3"/>
          <w:numId w:val="13"/>
        </w:numPr>
        <w:suppressAutoHyphens/>
        <w:ind w:left="0" w:firstLine="709"/>
        <w:rPr>
          <w:sz w:val="24"/>
        </w:rPr>
      </w:pPr>
      <w:r w:rsidRPr="000C2A7A">
        <w:rPr>
          <w:sz w:val="24"/>
        </w:rPr>
        <w:t>на участие в запросе котировок подана одна заявка;</w:t>
      </w:r>
    </w:p>
    <w:p w:rsidR="00FF4872" w:rsidRPr="000C2A7A" w:rsidRDefault="00FF4872" w:rsidP="00FF4872">
      <w:pPr>
        <w:pStyle w:val="a6"/>
        <w:numPr>
          <w:ilvl w:val="3"/>
          <w:numId w:val="13"/>
        </w:numPr>
        <w:suppressAutoHyphens/>
        <w:ind w:left="0" w:firstLine="709"/>
        <w:rPr>
          <w:sz w:val="24"/>
        </w:rPr>
      </w:pPr>
      <w:r w:rsidRPr="000C2A7A">
        <w:rPr>
          <w:sz w:val="24"/>
        </w:rPr>
        <w:t>по итогам запроса котировок все заявки на участие в закупке отклонены;</w:t>
      </w:r>
    </w:p>
    <w:p w:rsidR="00FF4872" w:rsidRPr="000C2A7A" w:rsidRDefault="00FF4872" w:rsidP="00FF4872">
      <w:pPr>
        <w:pStyle w:val="a6"/>
        <w:numPr>
          <w:ilvl w:val="3"/>
          <w:numId w:val="13"/>
        </w:numPr>
        <w:suppressAutoHyphens/>
        <w:ind w:left="0" w:firstLine="709"/>
        <w:rPr>
          <w:sz w:val="24"/>
        </w:rPr>
      </w:pPr>
      <w:r w:rsidRPr="000C2A7A">
        <w:rPr>
          <w:sz w:val="24"/>
        </w:rPr>
        <w:lastRenderedPageBreak/>
        <w:t>по итогам проведения запроса котировок отклонены все заявки, за исключением одной заявки на участие в закупке;</w:t>
      </w:r>
    </w:p>
    <w:p w:rsidR="00FF4872" w:rsidRPr="000C2A7A" w:rsidRDefault="00FF4872" w:rsidP="00FF4872">
      <w:pPr>
        <w:pStyle w:val="a6"/>
        <w:numPr>
          <w:ilvl w:val="3"/>
          <w:numId w:val="13"/>
        </w:numPr>
        <w:suppressAutoHyphens/>
        <w:ind w:left="0" w:firstLine="709"/>
        <w:rPr>
          <w:sz w:val="24"/>
        </w:rPr>
      </w:pPr>
      <w:r w:rsidRPr="000C2A7A">
        <w:rPr>
          <w:sz w:val="24"/>
        </w:rPr>
        <w:t>по итогам проведения запроса котировок все участники уклонились от заключения договора.</w:t>
      </w:r>
    </w:p>
    <w:p w:rsidR="00FF4872" w:rsidRPr="000C2A7A" w:rsidRDefault="00FF4872" w:rsidP="00FF4872">
      <w:pPr>
        <w:numPr>
          <w:ilvl w:val="2"/>
          <w:numId w:val="13"/>
        </w:numPr>
        <w:ind w:left="0" w:firstLine="709"/>
        <w:jc w:val="both"/>
      </w:pPr>
      <w:r w:rsidRPr="000C2A7A">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FF4872" w:rsidRPr="000C2A7A" w:rsidRDefault="00FF4872" w:rsidP="00FF4872">
      <w:pPr>
        <w:pStyle w:val="a6"/>
        <w:suppressAutoHyphens/>
        <w:rPr>
          <w:sz w:val="24"/>
        </w:rPr>
      </w:pPr>
      <w:r w:rsidRPr="000C2A7A">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FF4872" w:rsidRPr="000C2A7A" w:rsidRDefault="00FF4872" w:rsidP="00FF4872">
      <w:pPr>
        <w:pStyle w:val="a6"/>
        <w:suppressAutoHyphens/>
        <w:rPr>
          <w:sz w:val="24"/>
        </w:rPr>
      </w:pPr>
      <w:r w:rsidRPr="000C2A7A">
        <w:rPr>
          <w:sz w:val="24"/>
        </w:rPr>
        <w:t>Цена договора, заключаемого с единственным участником запроса котировок, определяется в порядке, установленном заказчиком.</w:t>
      </w:r>
    </w:p>
    <w:p w:rsidR="00FF4872" w:rsidRPr="000C2A7A" w:rsidRDefault="00FF4872" w:rsidP="00FF4872">
      <w:pPr>
        <w:pStyle w:val="a6"/>
        <w:suppressAutoHyphens/>
        <w:rPr>
          <w:sz w:val="24"/>
        </w:rPr>
      </w:pPr>
      <w:r w:rsidRPr="000C2A7A">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FF4872" w:rsidRPr="000C2A7A" w:rsidRDefault="00FF4872" w:rsidP="00FF4872">
      <w:pPr>
        <w:numPr>
          <w:ilvl w:val="2"/>
          <w:numId w:val="13"/>
        </w:numPr>
        <w:ind w:left="0" w:firstLine="709"/>
        <w:jc w:val="both"/>
      </w:pPr>
      <w:r w:rsidRPr="000C2A7A">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FF4872" w:rsidRPr="000C2A7A" w:rsidRDefault="00FF4872" w:rsidP="00FF4872">
      <w:pPr>
        <w:numPr>
          <w:ilvl w:val="2"/>
          <w:numId w:val="13"/>
        </w:numPr>
        <w:ind w:left="0" w:firstLine="709"/>
        <w:jc w:val="both"/>
      </w:pPr>
      <w:r w:rsidRPr="000C2A7A">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F4872" w:rsidRPr="000C2A7A" w:rsidRDefault="00FF4872" w:rsidP="00FF4872">
      <w:pPr>
        <w:jc w:val="both"/>
      </w:pPr>
    </w:p>
    <w:p w:rsidR="00FF4872" w:rsidRPr="000C2A7A" w:rsidRDefault="00FF4872" w:rsidP="00FF4872">
      <w:pPr>
        <w:pStyle w:val="3"/>
        <w:keepNext w:val="0"/>
        <w:widowControl w:val="0"/>
        <w:numPr>
          <w:ilvl w:val="1"/>
          <w:numId w:val="13"/>
        </w:numPr>
        <w:tabs>
          <w:tab w:val="left" w:pos="0"/>
        </w:tabs>
        <w:spacing w:before="0" w:after="0"/>
        <w:ind w:left="0" w:firstLine="709"/>
        <w:rPr>
          <w:rFonts w:ascii="Times New Roman" w:hAnsi="Times New Roman"/>
          <w:sz w:val="24"/>
          <w:szCs w:val="24"/>
        </w:rPr>
      </w:pPr>
      <w:r w:rsidRPr="000C2A7A">
        <w:rPr>
          <w:rFonts w:ascii="Times New Roman" w:hAnsi="Times New Roman"/>
          <w:sz w:val="24"/>
          <w:szCs w:val="24"/>
        </w:rPr>
        <w:t>Антидемпинговые меры</w:t>
      </w:r>
    </w:p>
    <w:p w:rsidR="00FF4872" w:rsidRPr="000C2A7A" w:rsidRDefault="00FF4872" w:rsidP="00FF4872">
      <w:pPr>
        <w:numPr>
          <w:ilvl w:val="2"/>
          <w:numId w:val="13"/>
        </w:numPr>
        <w:ind w:left="0" w:firstLine="709"/>
        <w:jc w:val="both"/>
      </w:pPr>
      <w:r w:rsidRPr="000C2A7A">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1.3 настоящего приложения.</w:t>
      </w:r>
    </w:p>
    <w:p w:rsidR="00FF4872" w:rsidRPr="000C2A7A" w:rsidRDefault="00FF4872" w:rsidP="00FF4872">
      <w:pPr>
        <w:pStyle w:val="a6"/>
        <w:numPr>
          <w:ilvl w:val="3"/>
          <w:numId w:val="13"/>
        </w:numPr>
        <w:suppressAutoHyphens/>
        <w:ind w:left="0" w:firstLine="709"/>
        <w:rPr>
          <w:sz w:val="24"/>
        </w:rPr>
      </w:pPr>
      <w:r w:rsidRPr="000C2A7A">
        <w:rPr>
          <w:color w:val="000000"/>
          <w:sz w:val="24"/>
        </w:rPr>
        <w:t>Независимо от применения антидемпинговых мер, предусмотренных пунктом 1.3 настоящего приложения к извещению, заказчик имеет право применить следующие антидемпинговые меры:</w:t>
      </w:r>
    </w:p>
    <w:p w:rsidR="00FF4872" w:rsidRPr="000C2A7A" w:rsidRDefault="00FF4872" w:rsidP="00FF4872">
      <w:pPr>
        <w:pStyle w:val="a6"/>
        <w:numPr>
          <w:ilvl w:val="3"/>
          <w:numId w:val="13"/>
        </w:numPr>
        <w:suppressAutoHyphens/>
        <w:ind w:left="0" w:firstLine="709"/>
        <w:rPr>
          <w:sz w:val="24"/>
        </w:rPr>
      </w:pPr>
      <w:r w:rsidRPr="000C2A7A">
        <w:rPr>
          <w:sz w:val="24"/>
        </w:rPr>
        <w:t>при обнаружении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заявку;</w:t>
      </w:r>
    </w:p>
    <w:p w:rsidR="00FF4872" w:rsidRPr="000C2A7A" w:rsidRDefault="00FF4872" w:rsidP="00FF4872">
      <w:pPr>
        <w:pStyle w:val="a6"/>
        <w:numPr>
          <w:ilvl w:val="3"/>
          <w:numId w:val="13"/>
        </w:numPr>
        <w:suppressAutoHyphens/>
        <w:ind w:left="0" w:firstLine="709"/>
        <w:rPr>
          <w:sz w:val="24"/>
        </w:rPr>
      </w:pPr>
      <w:r w:rsidRPr="000C2A7A">
        <w:rPr>
          <w:sz w:val="24"/>
        </w:rPr>
        <w:t>заявки участников,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FF4872" w:rsidRPr="000C2A7A" w:rsidRDefault="00FF4872" w:rsidP="00FF4872">
      <w:pPr>
        <w:numPr>
          <w:ilvl w:val="2"/>
          <w:numId w:val="13"/>
        </w:numPr>
        <w:ind w:left="0" w:firstLine="709"/>
        <w:jc w:val="both"/>
      </w:pPr>
      <w:r w:rsidRPr="000C2A7A">
        <w:t xml:space="preserve"> В случае признания победителя запроса котировок уклонившимся от заключения договора на участника запроса котировок, с которым в соответствии с настоящим приложением к извещению заключается договор, распространяются установленные требования в полном объеме. </w:t>
      </w:r>
    </w:p>
    <w:p w:rsidR="00FF4872" w:rsidRPr="000C2A7A" w:rsidRDefault="00FF4872" w:rsidP="00FF4872">
      <w:pPr>
        <w:pStyle w:val="a4"/>
        <w:ind w:left="0" w:firstLine="709"/>
        <w:jc w:val="both"/>
      </w:pPr>
    </w:p>
    <w:p w:rsidR="00FF4872" w:rsidRPr="000C2A7A" w:rsidRDefault="00FF4872" w:rsidP="00FF4872">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bCs w:val="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F4872" w:rsidRPr="000C2A7A" w:rsidRDefault="00FF4872" w:rsidP="00FF4872">
      <w:pPr>
        <w:numPr>
          <w:ilvl w:val="2"/>
          <w:numId w:val="13"/>
        </w:numPr>
        <w:ind w:left="0" w:firstLine="709"/>
        <w:jc w:val="both"/>
        <w:rPr>
          <w:bCs/>
        </w:rPr>
      </w:pPr>
      <w:r w:rsidRPr="000C2A7A">
        <w:t>Требования пункта 3.11 приложения</w:t>
      </w:r>
      <w:r w:rsidRPr="000C2A7A">
        <w:rPr>
          <w:bCs/>
        </w:rPr>
        <w:t xml:space="preserve"> № 1 к извещению о проведении запроса котировок </w:t>
      </w:r>
      <w:r w:rsidRPr="000C2A7A">
        <w:t xml:space="preserve">применяются, если в пункте 1.6 </w:t>
      </w:r>
      <w:r w:rsidRPr="000C2A7A">
        <w:rPr>
          <w:bCs/>
        </w:rPr>
        <w:t xml:space="preserve">приложения № 1 к извещению о проведении запроса котировок </w:t>
      </w:r>
      <w:r w:rsidRPr="000C2A7A">
        <w:t xml:space="preserve">в соответствии с постановлением Правительства Российской Федерации от 16 сентября 2016 г. «О приоритете </w:t>
      </w:r>
      <w:r w:rsidRPr="000C2A7A">
        <w:rPr>
          <w:bCs/>
        </w:rPr>
        <w:t xml:space="preserve">товаров российского происхождения, работ, услуг, </w:t>
      </w:r>
      <w:r w:rsidRPr="000C2A7A">
        <w:rPr>
          <w:bCs/>
        </w:rPr>
        <w:lastRenderedPageBreak/>
        <w:t xml:space="preserve">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F4872" w:rsidRPr="000C2A7A" w:rsidRDefault="00FF4872" w:rsidP="00FF4872">
      <w:pPr>
        <w:numPr>
          <w:ilvl w:val="2"/>
          <w:numId w:val="13"/>
        </w:numPr>
        <w:ind w:left="0" w:firstLine="709"/>
        <w:jc w:val="both"/>
      </w:pPr>
      <w:r w:rsidRPr="000C2A7A">
        <w:t xml:space="preserve">При установлении приоритета </w:t>
      </w:r>
      <w:r w:rsidRPr="000C2A7A">
        <w:rPr>
          <w:bCs/>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C2A7A">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F4872" w:rsidRPr="000C2A7A" w:rsidRDefault="00FF4872" w:rsidP="00FF4872">
      <w:pPr>
        <w:numPr>
          <w:ilvl w:val="2"/>
          <w:numId w:val="13"/>
        </w:numPr>
        <w:ind w:left="0" w:firstLine="709"/>
        <w:jc w:val="both"/>
        <w:rPr>
          <w:lang/>
        </w:rPr>
      </w:pPr>
      <w:r w:rsidRPr="000C2A7A">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F4872" w:rsidRPr="000C2A7A" w:rsidRDefault="00FF4872" w:rsidP="00FF4872">
      <w:pPr>
        <w:numPr>
          <w:ilvl w:val="2"/>
          <w:numId w:val="13"/>
        </w:numPr>
        <w:ind w:left="0" w:firstLine="709"/>
        <w:jc w:val="both"/>
      </w:pPr>
      <w:r w:rsidRPr="000C2A7A">
        <w:t xml:space="preserve">Участник в составе заявки должен предоставить сведения о наименовании страны происхождения поставляемого товара, по форме сведений о наименовании страны происхождения поставляемого товара, представленной в приложении № 1.3 к </w:t>
      </w:r>
      <w:r w:rsidRPr="000C2A7A">
        <w:rPr>
          <w:bCs/>
        </w:rPr>
        <w:t>извещению о проведении запроса котировок</w:t>
      </w:r>
      <w:r w:rsidRPr="000C2A7A">
        <w:t xml:space="preserve">. </w:t>
      </w:r>
    </w:p>
    <w:p w:rsidR="00FF4872" w:rsidRPr="000C2A7A" w:rsidRDefault="00FF4872" w:rsidP="00FF4872">
      <w:pPr>
        <w:numPr>
          <w:ilvl w:val="2"/>
          <w:numId w:val="13"/>
        </w:numPr>
        <w:ind w:left="0" w:firstLine="709"/>
        <w:jc w:val="both"/>
      </w:pPr>
      <w:r w:rsidRPr="000C2A7A">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t xml:space="preserve"> </w:t>
      </w:r>
      <w:r w:rsidRPr="000C2A7A">
        <w:t>и такая заявка рассматривается как содержащая предложение о поставке иностранного товара.</w:t>
      </w:r>
    </w:p>
    <w:p w:rsidR="00FF4872" w:rsidRPr="000C2A7A" w:rsidRDefault="00FF4872" w:rsidP="00FF4872">
      <w:pPr>
        <w:numPr>
          <w:ilvl w:val="2"/>
          <w:numId w:val="13"/>
        </w:numPr>
        <w:ind w:left="0" w:firstLine="709"/>
        <w:jc w:val="both"/>
      </w:pPr>
      <w:r w:rsidRPr="000C2A7A">
        <w:t xml:space="preserve">Участник, предоставивший в составе заявки недостоверные сведения о стране происхождения товара, </w:t>
      </w:r>
      <w:r w:rsidRPr="000C2A7A">
        <w:rPr>
          <w:rFonts w:eastAsia="MS Mincho"/>
        </w:rPr>
        <w:t>не допускается к участию в</w:t>
      </w:r>
      <w:r w:rsidRPr="000C2A7A">
        <w:t xml:space="preserve"> запросе котировок.</w:t>
      </w:r>
    </w:p>
    <w:p w:rsidR="00FF4872" w:rsidRPr="000C2A7A" w:rsidRDefault="00FF4872" w:rsidP="00FF4872">
      <w:pPr>
        <w:numPr>
          <w:ilvl w:val="2"/>
          <w:numId w:val="13"/>
        </w:numPr>
        <w:ind w:left="0" w:firstLine="709"/>
        <w:jc w:val="both"/>
      </w:pPr>
      <w:r w:rsidRPr="000C2A7A">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F4872" w:rsidRPr="000C2A7A" w:rsidRDefault="00FF4872" w:rsidP="00FF4872">
      <w:pPr>
        <w:numPr>
          <w:ilvl w:val="2"/>
          <w:numId w:val="13"/>
        </w:numPr>
        <w:ind w:left="0" w:firstLine="709"/>
        <w:jc w:val="both"/>
      </w:pPr>
      <w:r w:rsidRPr="000C2A7A">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F4872" w:rsidRPr="000C2A7A" w:rsidRDefault="00FF4872" w:rsidP="00FF4872">
      <w:pPr>
        <w:numPr>
          <w:ilvl w:val="2"/>
          <w:numId w:val="13"/>
        </w:numPr>
        <w:ind w:left="0" w:firstLine="709"/>
        <w:jc w:val="both"/>
      </w:pPr>
      <w:r w:rsidRPr="000C2A7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F4872" w:rsidRPr="000C2A7A" w:rsidRDefault="00FF4872" w:rsidP="00FF4872">
      <w:pPr>
        <w:numPr>
          <w:ilvl w:val="2"/>
          <w:numId w:val="13"/>
        </w:numPr>
        <w:ind w:left="0" w:firstLine="709"/>
        <w:jc w:val="both"/>
      </w:pPr>
      <w:r w:rsidRPr="000C2A7A">
        <w:t>Приоритет не предоставляется в следующих случаях:</w:t>
      </w:r>
    </w:p>
    <w:p w:rsidR="00FF4872" w:rsidRPr="000C2A7A" w:rsidRDefault="00FF4872" w:rsidP="00FF4872">
      <w:pPr>
        <w:pStyle w:val="a6"/>
        <w:numPr>
          <w:ilvl w:val="3"/>
          <w:numId w:val="13"/>
        </w:numPr>
        <w:suppressAutoHyphens/>
        <w:ind w:left="0" w:firstLine="709"/>
        <w:rPr>
          <w:sz w:val="24"/>
        </w:rPr>
      </w:pPr>
      <w:r w:rsidRPr="000C2A7A">
        <w:rPr>
          <w:sz w:val="24"/>
        </w:rPr>
        <w:t>закупка признана несостоявшейся и договор заключается с единственным участником закупки;</w:t>
      </w:r>
    </w:p>
    <w:p w:rsidR="00FF4872" w:rsidRPr="000C2A7A" w:rsidRDefault="00FF4872" w:rsidP="00FF4872">
      <w:pPr>
        <w:pStyle w:val="a6"/>
        <w:numPr>
          <w:ilvl w:val="3"/>
          <w:numId w:val="13"/>
        </w:numPr>
        <w:suppressAutoHyphens/>
        <w:ind w:left="0" w:firstLine="709"/>
        <w:rPr>
          <w:sz w:val="24"/>
        </w:rPr>
      </w:pPr>
      <w:r w:rsidRPr="000C2A7A">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FF4872" w:rsidRPr="000C2A7A" w:rsidRDefault="00FF4872" w:rsidP="00FF4872">
      <w:pPr>
        <w:pStyle w:val="a6"/>
        <w:numPr>
          <w:ilvl w:val="3"/>
          <w:numId w:val="13"/>
        </w:numPr>
        <w:suppressAutoHyphens/>
        <w:ind w:left="0" w:firstLine="709"/>
        <w:rPr>
          <w:sz w:val="24"/>
        </w:rPr>
      </w:pPr>
      <w:r w:rsidRPr="000C2A7A">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FF4872" w:rsidRPr="000C2A7A" w:rsidRDefault="00FF4872" w:rsidP="00FF4872">
      <w:pPr>
        <w:pStyle w:val="a6"/>
        <w:numPr>
          <w:ilvl w:val="3"/>
          <w:numId w:val="13"/>
        </w:numPr>
        <w:suppressAutoHyphens/>
        <w:ind w:left="0" w:firstLine="709"/>
        <w:rPr>
          <w:sz w:val="24"/>
        </w:rPr>
      </w:pPr>
      <w:r w:rsidRPr="000C2A7A">
        <w:rPr>
          <w:sz w:val="24"/>
        </w:rPr>
        <w:lastRenderedPageBreak/>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F4872" w:rsidRPr="000C2A7A" w:rsidRDefault="00FF4872" w:rsidP="00FF4872">
      <w:pPr>
        <w:autoSpaceDE w:val="0"/>
        <w:autoSpaceDN w:val="0"/>
        <w:adjustRightInd w:val="0"/>
        <w:ind w:firstLine="709"/>
        <w:jc w:val="both"/>
      </w:pPr>
      <w:r w:rsidRPr="000C2A7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F4872" w:rsidRPr="000C2A7A" w:rsidRDefault="00FF4872" w:rsidP="00FF4872">
      <w:pPr>
        <w:numPr>
          <w:ilvl w:val="2"/>
          <w:numId w:val="13"/>
        </w:numPr>
        <w:ind w:left="0" w:firstLine="709"/>
        <w:jc w:val="both"/>
      </w:pPr>
      <w:r w:rsidRPr="000C2A7A">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F4872" w:rsidRPr="000C2A7A" w:rsidRDefault="00FF4872" w:rsidP="00FF4872">
      <w:pPr>
        <w:ind w:firstLine="709"/>
      </w:pPr>
    </w:p>
    <w:p w:rsidR="00FF4872" w:rsidRPr="000C2A7A" w:rsidRDefault="00FF4872" w:rsidP="00FF4872">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Порядок подачи котировочной заявки</w:t>
      </w:r>
    </w:p>
    <w:p w:rsidR="00FF4872" w:rsidRPr="000C2A7A" w:rsidRDefault="00FF4872" w:rsidP="00FF4872">
      <w:pPr>
        <w:numPr>
          <w:ilvl w:val="2"/>
          <w:numId w:val="13"/>
        </w:numPr>
        <w:ind w:left="0" w:firstLine="709"/>
        <w:jc w:val="both"/>
      </w:pPr>
      <w:r w:rsidRPr="000C2A7A">
        <w:t>Котировочная заявка должна содержать всю указанную в извещении информацию и документы, должна быть оформлена в соответствии с требованиями извещения.</w:t>
      </w:r>
    </w:p>
    <w:p w:rsidR="00FF4872" w:rsidRPr="000C2A7A" w:rsidRDefault="00FF4872" w:rsidP="00FF4872">
      <w:pPr>
        <w:numPr>
          <w:ilvl w:val="2"/>
          <w:numId w:val="13"/>
        </w:numPr>
        <w:ind w:left="0" w:firstLine="709"/>
        <w:jc w:val="both"/>
      </w:pPr>
      <w:r w:rsidRPr="000C2A7A">
        <w:t>Котировочная заявка участника, не соответствующая требованиям извещения, отклоняется.</w:t>
      </w:r>
    </w:p>
    <w:p w:rsidR="00FF4872" w:rsidRPr="000C2A7A" w:rsidRDefault="00FF4872" w:rsidP="00FF4872">
      <w:pPr>
        <w:numPr>
          <w:ilvl w:val="2"/>
          <w:numId w:val="13"/>
        </w:numPr>
        <w:ind w:left="0" w:firstLine="709"/>
        <w:jc w:val="both"/>
      </w:pPr>
      <w:r w:rsidRPr="000C2A7A">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FF4872" w:rsidRPr="000C2A7A" w:rsidRDefault="00FF4872" w:rsidP="00FF4872">
      <w:pPr>
        <w:numPr>
          <w:ilvl w:val="2"/>
          <w:numId w:val="13"/>
        </w:numPr>
        <w:ind w:left="0" w:firstLine="709"/>
        <w:jc w:val="both"/>
      </w:pPr>
      <w:r w:rsidRPr="000C2A7A">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F4872" w:rsidRPr="000C2A7A" w:rsidRDefault="00FF4872" w:rsidP="00FF4872">
      <w:pPr>
        <w:numPr>
          <w:ilvl w:val="2"/>
          <w:numId w:val="13"/>
        </w:numPr>
        <w:ind w:left="0" w:firstLine="709"/>
        <w:jc w:val="both"/>
      </w:pPr>
      <w:r w:rsidRPr="000C2A7A">
        <w:t>Котировочная заявка состоит из одной части и ценового предложения.</w:t>
      </w:r>
    </w:p>
    <w:p w:rsidR="00FF4872" w:rsidRPr="000C2A7A" w:rsidRDefault="00FF4872" w:rsidP="00FF4872">
      <w:pPr>
        <w:numPr>
          <w:ilvl w:val="2"/>
          <w:numId w:val="13"/>
        </w:numPr>
        <w:ind w:left="0" w:firstLine="709"/>
        <w:jc w:val="both"/>
      </w:pPr>
      <w:r w:rsidRPr="000C2A7A">
        <w:t>В заявке на участие в запросе котировок должны быть представлены:</w:t>
      </w:r>
    </w:p>
    <w:p w:rsidR="00FF4872" w:rsidRPr="000C2A7A" w:rsidRDefault="00FF4872" w:rsidP="00FF4872">
      <w:pPr>
        <w:pStyle w:val="a6"/>
        <w:numPr>
          <w:ilvl w:val="3"/>
          <w:numId w:val="13"/>
        </w:numPr>
        <w:suppressAutoHyphens/>
        <w:ind w:left="0" w:firstLine="709"/>
        <w:rPr>
          <w:sz w:val="24"/>
        </w:rPr>
      </w:pPr>
      <w:r w:rsidRPr="000C2A7A">
        <w:rPr>
          <w:sz w:val="24"/>
        </w:rPr>
        <w:t>декларация, представляемая с использованием программно-аппаратных средств ЭТЗП, подтверждающая на дату подачи котировочной заявки соответствие участника требованиям, предусмотренным пунктом 3.3.2 приложения № 1 к извещению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F4872" w:rsidRPr="000C2A7A" w:rsidRDefault="00FF4872" w:rsidP="00FF4872">
      <w:pPr>
        <w:pStyle w:val="a6"/>
        <w:numPr>
          <w:ilvl w:val="3"/>
          <w:numId w:val="13"/>
        </w:numPr>
        <w:suppressAutoHyphens/>
        <w:ind w:left="0" w:firstLine="709"/>
        <w:rPr>
          <w:sz w:val="24"/>
        </w:rPr>
      </w:pPr>
      <w:r w:rsidRPr="000C2A7A">
        <w:rPr>
          <w:sz w:val="24"/>
        </w:rPr>
        <w:t>сведения об участнике запроса котировок, лицах, выступающих на стороне участника запроса котировок, по форме приложения № 1.3. к извещению о проведении запроса котировок;</w:t>
      </w:r>
    </w:p>
    <w:p w:rsidR="00FF4872" w:rsidRPr="000C2A7A" w:rsidRDefault="00FF4872" w:rsidP="00FF4872">
      <w:pPr>
        <w:pStyle w:val="a6"/>
        <w:numPr>
          <w:ilvl w:val="3"/>
          <w:numId w:val="13"/>
        </w:numPr>
        <w:suppressAutoHyphens/>
        <w:ind w:left="0" w:firstLine="709"/>
        <w:rPr>
          <w:sz w:val="24"/>
        </w:rPr>
      </w:pPr>
      <w:r w:rsidRPr="000C2A7A">
        <w:rPr>
          <w:sz w:val="24"/>
        </w:rPr>
        <w:t xml:space="preserve">документы, подтверждающие соответствие предлагаемых участником запроса котировок товаров, работ, услуг установленным требованиям извещения о проведении запроса котировок, перечисленным в приложении № 1.1 к </w:t>
      </w:r>
      <w:r w:rsidRPr="000C2A7A">
        <w:rPr>
          <w:bCs/>
          <w:sz w:val="24"/>
        </w:rPr>
        <w:t>извещению о проведении запроса котировок</w:t>
      </w:r>
      <w:r w:rsidRPr="000C2A7A">
        <w:rPr>
          <w:sz w:val="24"/>
        </w:rPr>
        <w:t>;</w:t>
      </w:r>
    </w:p>
    <w:p w:rsidR="00FF4872" w:rsidRPr="000C2A7A" w:rsidRDefault="00FF4872" w:rsidP="00FF4872">
      <w:pPr>
        <w:pStyle w:val="a6"/>
        <w:numPr>
          <w:ilvl w:val="3"/>
          <w:numId w:val="13"/>
        </w:numPr>
        <w:suppressAutoHyphens/>
        <w:ind w:left="0" w:firstLine="709"/>
        <w:rPr>
          <w:sz w:val="24"/>
        </w:rPr>
      </w:pPr>
      <w:r w:rsidRPr="000C2A7A">
        <w:rPr>
          <w:sz w:val="24"/>
        </w:rPr>
        <w:lastRenderedPageBreak/>
        <w:t>документы, подтверждающие соответствие участника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перечисленные в пункте 1.7 приложения № 1 к извещению о проведении запроса котировок, если в соответствии с законодательством Российской Федерации такая информация и документы не содержатся в открытых и общедоступных государственных реестрах, размещенных в информационно-телекоммуникационной сети «Интернет», указанных участником в декларации, представляемой в соответствии с пунктом 3.12.6.1 документации о закупке;</w:t>
      </w:r>
    </w:p>
    <w:p w:rsidR="00FF4872" w:rsidRPr="000C2A7A" w:rsidRDefault="00FF4872" w:rsidP="00FF4872">
      <w:pPr>
        <w:pStyle w:val="a6"/>
        <w:numPr>
          <w:ilvl w:val="3"/>
          <w:numId w:val="13"/>
        </w:numPr>
        <w:suppressAutoHyphens/>
        <w:ind w:left="0" w:firstLine="709"/>
        <w:rPr>
          <w:sz w:val="24"/>
        </w:rPr>
      </w:pPr>
      <w:r w:rsidRPr="000C2A7A">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независимой гарантии) – независимая гарантия или ее копия. Документ должен быть сканирован с оригинала;</w:t>
      </w:r>
    </w:p>
    <w:p w:rsidR="00FF4872" w:rsidRPr="000C2A7A" w:rsidRDefault="00FF4872" w:rsidP="00FF4872">
      <w:pPr>
        <w:pStyle w:val="a6"/>
        <w:numPr>
          <w:ilvl w:val="3"/>
          <w:numId w:val="13"/>
        </w:numPr>
        <w:suppressAutoHyphens/>
        <w:ind w:left="0" w:firstLine="709"/>
        <w:rPr>
          <w:sz w:val="24"/>
        </w:rPr>
      </w:pPr>
      <w:r w:rsidRPr="000C2A7A">
        <w:rPr>
          <w:sz w:val="24"/>
        </w:rPr>
        <w:t>сведения о наименовании страны происхождения поставляемого товара, в том числе поставляемого при выполнении закупаемых работ, оказании закупаемых услуг, по Форме сведений о наименовании страны происхождения поставляемого товара, представленной в приложении № 1.3 извещения о проведении запроса котировок,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 г. № 223-ФЗ «О закупках товаров, работ, услуг отдельными видами юридических лиц» (при осуществлении закупки товара, в том числе поставляемого при выполнении закупаемых работ, оказании закупаемых услуг). Документ должен быть сканирован с оригинала;</w:t>
      </w:r>
    </w:p>
    <w:p w:rsidR="00FF4872" w:rsidRPr="000C2A7A" w:rsidRDefault="00FF4872" w:rsidP="00FF4872">
      <w:pPr>
        <w:pStyle w:val="a6"/>
        <w:numPr>
          <w:ilvl w:val="3"/>
          <w:numId w:val="13"/>
        </w:numPr>
        <w:suppressAutoHyphens/>
        <w:ind w:left="0" w:firstLine="709"/>
        <w:rPr>
          <w:sz w:val="24"/>
        </w:rPr>
      </w:pPr>
      <w:r w:rsidRPr="000C2A7A">
        <w:rPr>
          <w:sz w:val="24"/>
        </w:rPr>
        <w:t>копия документа, подтверждающего полномочия лица действовать от имени участника, в том числе:</w:t>
      </w:r>
    </w:p>
    <w:p w:rsidR="00FF4872" w:rsidRPr="000C2A7A" w:rsidRDefault="00FF4872" w:rsidP="00FF4872">
      <w:pPr>
        <w:pStyle w:val="a6"/>
        <w:tabs>
          <w:tab w:val="left" w:pos="0"/>
        </w:tabs>
        <w:suppressAutoHyphens/>
        <w:rPr>
          <w:sz w:val="24"/>
        </w:rPr>
      </w:pPr>
      <w:r w:rsidRPr="000C2A7A">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FF4872" w:rsidRPr="000C2A7A" w:rsidRDefault="00FF4872" w:rsidP="00FF4872">
      <w:pPr>
        <w:pStyle w:val="a6"/>
        <w:tabs>
          <w:tab w:val="left" w:pos="0"/>
        </w:tabs>
        <w:suppressAutoHyphens/>
        <w:rPr>
          <w:sz w:val="24"/>
        </w:rPr>
      </w:pPr>
      <w:r w:rsidRPr="000C2A7A">
        <w:rPr>
          <w:sz w:val="24"/>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FF4872" w:rsidRPr="000C2A7A" w:rsidRDefault="00FF4872" w:rsidP="00FF4872">
      <w:pPr>
        <w:numPr>
          <w:ilvl w:val="2"/>
          <w:numId w:val="13"/>
        </w:numPr>
        <w:ind w:left="0" w:firstLine="709"/>
        <w:jc w:val="both"/>
      </w:pPr>
      <w:r w:rsidRPr="000C2A7A">
        <w:t>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F4872" w:rsidRPr="000C2A7A" w:rsidRDefault="00FF4872" w:rsidP="00FF4872">
      <w:pPr>
        <w:numPr>
          <w:ilvl w:val="2"/>
          <w:numId w:val="13"/>
        </w:numPr>
        <w:ind w:left="0" w:firstLine="709"/>
        <w:jc w:val="both"/>
      </w:pPr>
      <w:r w:rsidRPr="000C2A7A">
        <w:t>Окончательная дата подачи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FF4872" w:rsidRPr="000C2A7A" w:rsidRDefault="00FF4872" w:rsidP="00FF4872">
      <w:pPr>
        <w:numPr>
          <w:ilvl w:val="2"/>
          <w:numId w:val="13"/>
        </w:numPr>
        <w:ind w:left="0" w:firstLine="709"/>
        <w:jc w:val="both"/>
      </w:pPr>
      <w:r w:rsidRPr="000C2A7A">
        <w:t>Каждый участник может подать только одну котировочную заявку по каждому из лотов извещения</w:t>
      </w:r>
      <w:r w:rsidRPr="000C2A7A">
        <w:rPr>
          <w:i/>
        </w:rPr>
        <w:t>.</w:t>
      </w:r>
      <w:r w:rsidRPr="000C2A7A">
        <w:t xml:space="preserve"> В случае если участник подает более одной котировочной заявки</w:t>
      </w:r>
      <w:r w:rsidRPr="000C2A7A">
        <w:rPr>
          <w:i/>
        </w:rPr>
        <w:t xml:space="preserve"> </w:t>
      </w:r>
      <w:r w:rsidRPr="000C2A7A">
        <w:t>по одному лоту, а ранее поданные им котировочные заявки</w:t>
      </w:r>
      <w:r w:rsidRPr="000C2A7A">
        <w:rPr>
          <w:b/>
          <w:i/>
        </w:rPr>
        <w:t xml:space="preserve"> </w:t>
      </w:r>
      <w:r w:rsidRPr="000C2A7A">
        <w:t>по данному лоту не отозваны, все котировочные заявки по данному лоту</w:t>
      </w:r>
      <w:r w:rsidRPr="000C2A7A">
        <w:rPr>
          <w:b/>
        </w:rPr>
        <w:t>,</w:t>
      </w:r>
      <w:r w:rsidRPr="000C2A7A">
        <w:t xml:space="preserve"> представленные участником, отклоняются.</w:t>
      </w:r>
    </w:p>
    <w:p w:rsidR="00FF4872" w:rsidRPr="000C2A7A" w:rsidRDefault="00FF4872" w:rsidP="00FF4872">
      <w:pPr>
        <w:numPr>
          <w:ilvl w:val="2"/>
          <w:numId w:val="13"/>
        </w:numPr>
        <w:ind w:left="0" w:firstLine="709"/>
        <w:jc w:val="both"/>
      </w:pPr>
      <w:r w:rsidRPr="000C2A7A">
        <w:t>Заявки принимаются до истечения срока подачи заявок. По истечении срока подачи заявок заявки не принимаются.</w:t>
      </w:r>
    </w:p>
    <w:p w:rsidR="00FF4872" w:rsidRPr="000C2A7A" w:rsidRDefault="00FF4872" w:rsidP="00FF4872">
      <w:pPr>
        <w:numPr>
          <w:ilvl w:val="2"/>
          <w:numId w:val="13"/>
        </w:numPr>
        <w:ind w:left="0" w:firstLine="709"/>
        <w:jc w:val="both"/>
      </w:pPr>
      <w:r w:rsidRPr="000C2A7A">
        <w:rPr>
          <w:bCs/>
        </w:rPr>
        <w:t>Взаимодействие участников осуществляется в электронной форме с использованием программно-аппаратных средств</w:t>
      </w:r>
      <w:r w:rsidRPr="000C2A7A" w:rsidDel="00A47315">
        <w:rPr>
          <w:bCs/>
        </w:rPr>
        <w:t xml:space="preserve"> </w:t>
      </w:r>
      <w:r w:rsidRPr="000C2A7A">
        <w:rPr>
          <w:bCs/>
        </w:rPr>
        <w:t>ЭТЗП.</w:t>
      </w:r>
    </w:p>
    <w:p w:rsidR="00FF4872" w:rsidRPr="000C2A7A" w:rsidRDefault="00FF4872" w:rsidP="00FF4872">
      <w:pPr>
        <w:numPr>
          <w:ilvl w:val="2"/>
          <w:numId w:val="13"/>
        </w:numPr>
        <w:ind w:left="0" w:firstLine="709"/>
        <w:jc w:val="both"/>
      </w:pPr>
      <w:r w:rsidRPr="000C2A7A">
        <w:rPr>
          <w:bCs/>
        </w:rPr>
        <w:lastRenderedPageBreak/>
        <w:t xml:space="preserve">Требования к </w:t>
      </w:r>
      <w:r w:rsidRPr="000C2A7A">
        <w:t>общему объему электронных документов при подаче заявки</w:t>
      </w:r>
      <w:r w:rsidRPr="000C2A7A">
        <w:rPr>
          <w:bCs/>
        </w:rPr>
        <w:t>, наименованию и порядку загрузки файлов при подаче котировочной заявки на ЭТЗП регламентированы требованиями, размещенными на ЭТЗП.</w:t>
      </w:r>
    </w:p>
    <w:p w:rsidR="00FF4872" w:rsidRPr="000C2A7A" w:rsidRDefault="00FF4872" w:rsidP="00FF4872">
      <w:pPr>
        <w:numPr>
          <w:ilvl w:val="2"/>
          <w:numId w:val="13"/>
        </w:numPr>
        <w:ind w:left="0" w:firstLine="709"/>
        <w:jc w:val="both"/>
      </w:pPr>
      <w:r w:rsidRPr="000C2A7A">
        <w:t>Все файлы архива должны иметь наименование, соответствующее наименованию документов, содержащихся в них.</w:t>
      </w:r>
    </w:p>
    <w:p w:rsidR="00FF4872" w:rsidRPr="000C2A7A" w:rsidRDefault="00FF4872" w:rsidP="00FF4872">
      <w:pPr>
        <w:pStyle w:val="a6"/>
        <w:suppressAutoHyphens/>
        <w:rPr>
          <w:sz w:val="24"/>
        </w:rPr>
      </w:pPr>
    </w:p>
    <w:p w:rsidR="00FF4872" w:rsidRPr="000C2A7A" w:rsidRDefault="00FF4872" w:rsidP="00FF4872">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Изменение и отзыв котировочных заявок</w:t>
      </w:r>
    </w:p>
    <w:p w:rsidR="00FF4872" w:rsidRPr="000C2A7A" w:rsidRDefault="00FF4872" w:rsidP="00FF4872">
      <w:pPr>
        <w:numPr>
          <w:ilvl w:val="2"/>
          <w:numId w:val="13"/>
        </w:numPr>
        <w:ind w:left="0" w:firstLine="709"/>
        <w:jc w:val="both"/>
      </w:pPr>
      <w:r w:rsidRPr="000C2A7A">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FF4872" w:rsidRPr="000C2A7A" w:rsidRDefault="00FF4872" w:rsidP="00FF4872">
      <w:pPr>
        <w:numPr>
          <w:ilvl w:val="2"/>
          <w:numId w:val="13"/>
        </w:numPr>
        <w:ind w:left="0" w:firstLine="709"/>
        <w:jc w:val="both"/>
      </w:pPr>
      <w:r w:rsidRPr="000C2A7A">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FF4872" w:rsidRPr="000C2A7A" w:rsidRDefault="00FF4872" w:rsidP="00FF4872">
      <w:pPr>
        <w:numPr>
          <w:ilvl w:val="2"/>
          <w:numId w:val="13"/>
        </w:numPr>
        <w:ind w:left="0" w:firstLine="709"/>
        <w:jc w:val="both"/>
      </w:pPr>
      <w:r w:rsidRPr="000C2A7A">
        <w:t>Порядок изменения и отзыва поданной котировочной заявки на ЭТЗП регламентирован нормативными документами ЭТЗП, размещенными на сайте ЭТЗП.</w:t>
      </w:r>
    </w:p>
    <w:p w:rsidR="00FF4872" w:rsidRPr="000C2A7A" w:rsidRDefault="00FF4872" w:rsidP="00FF4872">
      <w:pPr>
        <w:ind w:firstLine="709"/>
        <w:jc w:val="both"/>
      </w:pPr>
    </w:p>
    <w:p w:rsidR="00FF4872" w:rsidRPr="000C2A7A" w:rsidRDefault="00FF4872" w:rsidP="00FF4872">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Обеспечение котировочных заявок</w:t>
      </w:r>
    </w:p>
    <w:p w:rsidR="00FF4872" w:rsidRPr="000C2A7A" w:rsidRDefault="00FF4872" w:rsidP="00FF4872">
      <w:pPr>
        <w:numPr>
          <w:ilvl w:val="2"/>
          <w:numId w:val="13"/>
        </w:numPr>
        <w:ind w:left="0" w:firstLine="709"/>
        <w:jc w:val="both"/>
        <w:rPr>
          <w:rFonts w:eastAsia="MS Mincho"/>
          <w:bCs/>
        </w:rPr>
      </w:pPr>
      <w:r w:rsidRPr="000C2A7A">
        <w:rPr>
          <w:rFonts w:eastAsia="MS Mincho"/>
          <w:bCs/>
        </w:rPr>
        <w:t>Обеспечение котировочной заявки может быть представлено как в форме внесения денежных средств, так и в форме независимой гарантии. Выбор способа обеспечения заявки на участие в запросе котировок осуществляется участником запроса котировок. Предоставление обеспечения иным способом не допускается.</w:t>
      </w:r>
    </w:p>
    <w:p w:rsidR="00FF4872" w:rsidRPr="000C2A7A" w:rsidRDefault="00FF4872" w:rsidP="00FF4872">
      <w:pPr>
        <w:ind w:firstLine="709"/>
        <w:jc w:val="both"/>
        <w:rPr>
          <w:rFonts w:eastAsia="MS Mincho"/>
          <w:bCs/>
        </w:rPr>
      </w:pPr>
      <w:r w:rsidRPr="000C2A7A">
        <w:rPr>
          <w:rFonts w:eastAsia="MS Mincho"/>
          <w:bCs/>
        </w:rPr>
        <w:t>Обеспечение котировочной заявки предоставляется в порядке, предусмотренном пунктом 3.12.6 приложения № 1 к извещению до окончания срока подачи заявок на участие в закупке.</w:t>
      </w:r>
    </w:p>
    <w:p w:rsidR="00FF4872" w:rsidRPr="000C2A7A" w:rsidRDefault="00FF4872" w:rsidP="00FF4872">
      <w:pPr>
        <w:numPr>
          <w:ilvl w:val="2"/>
          <w:numId w:val="13"/>
        </w:numPr>
        <w:ind w:left="0" w:firstLine="709"/>
        <w:jc w:val="both"/>
      </w:pPr>
      <w:r w:rsidRPr="000C2A7A">
        <w:rPr>
          <w:rFonts w:eastAsia="MS Mincho"/>
          <w:bCs/>
        </w:rPr>
        <w:t>Д</w:t>
      </w:r>
      <w:r w:rsidRPr="000C2A7A">
        <w:rPr>
          <w:bCs/>
        </w:rPr>
        <w:t>е</w:t>
      </w:r>
      <w:r w:rsidRPr="000C2A7A">
        <w:t xml:space="preserve">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3" w:history="1">
        <w:r w:rsidRPr="000C2A7A">
          <w:t>законом</w:t>
        </w:r>
      </w:hyperlink>
      <w:r w:rsidRPr="000C2A7A">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F4872" w:rsidRPr="000C2A7A" w:rsidRDefault="00FF4872" w:rsidP="00FF4872">
      <w:pPr>
        <w:numPr>
          <w:ilvl w:val="2"/>
          <w:numId w:val="13"/>
        </w:numPr>
        <w:ind w:left="0" w:firstLine="709"/>
        <w:jc w:val="both"/>
      </w:pPr>
      <w:r w:rsidRPr="000C2A7A">
        <w:t xml:space="preserve">В течение одного часа с момента окончания срока подачи заявок на участие в запросе котировок, установленного в пункте 2.2 </w:t>
      </w:r>
      <w:r w:rsidRPr="000C2A7A">
        <w:rPr>
          <w:bCs/>
        </w:rPr>
        <w:t>приложения № 1 к извещению о проведении запроса котировок</w:t>
      </w:r>
      <w:r w:rsidRPr="000C2A7A">
        <w:t>,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w:t>
      </w:r>
      <w:r w:rsidRPr="000C2A7A">
        <w:rPr>
          <w:bCs/>
        </w:rPr>
        <w:t xml:space="preserve"> </w:t>
      </w:r>
      <w:r w:rsidRPr="000C2A7A">
        <w:t>получения соответствующей информации от банка.</w:t>
      </w:r>
    </w:p>
    <w:p w:rsidR="00FF4872" w:rsidRPr="000C2A7A" w:rsidRDefault="00FF4872" w:rsidP="00FF4872">
      <w:pPr>
        <w:numPr>
          <w:ilvl w:val="2"/>
          <w:numId w:val="13"/>
        </w:numPr>
        <w:ind w:left="0" w:firstLine="709"/>
        <w:jc w:val="both"/>
      </w:pPr>
      <w:r w:rsidRPr="000C2A7A">
        <w:t>Возврат участнику запроса котировок денежных средств, внесенных в качестве обеспечения заявки, не производится в следующих случаях:</w:t>
      </w:r>
    </w:p>
    <w:p w:rsidR="00FF4872" w:rsidRPr="000C2A7A" w:rsidRDefault="00FF4872" w:rsidP="00FF4872">
      <w:pPr>
        <w:pStyle w:val="a6"/>
        <w:numPr>
          <w:ilvl w:val="3"/>
          <w:numId w:val="13"/>
        </w:numPr>
        <w:suppressAutoHyphens/>
        <w:ind w:left="0" w:firstLine="709"/>
        <w:rPr>
          <w:sz w:val="24"/>
        </w:rPr>
      </w:pPr>
      <w:r w:rsidRPr="000C2A7A">
        <w:rPr>
          <w:sz w:val="24"/>
        </w:rPr>
        <w:t>уклонение или отказ участника запроса котировок от заключения договора;</w:t>
      </w:r>
    </w:p>
    <w:p w:rsidR="00FF4872" w:rsidRPr="000C2A7A" w:rsidRDefault="00FF4872" w:rsidP="00FF4872">
      <w:pPr>
        <w:pStyle w:val="a6"/>
        <w:numPr>
          <w:ilvl w:val="3"/>
          <w:numId w:val="13"/>
        </w:numPr>
        <w:suppressAutoHyphens/>
        <w:ind w:left="0" w:firstLine="709"/>
        <w:rPr>
          <w:sz w:val="24"/>
        </w:rPr>
      </w:pPr>
      <w:r w:rsidRPr="000C2A7A">
        <w:rPr>
          <w:sz w:val="24"/>
        </w:rPr>
        <w:t xml:space="preserve">непредставление или предоставление с нарушением условий, установленных </w:t>
      </w:r>
      <w:r w:rsidRPr="000C2A7A">
        <w:rPr>
          <w:bCs/>
          <w:sz w:val="24"/>
        </w:rPr>
        <w:t>извещением о проведении запроса котировок</w:t>
      </w:r>
      <w:r w:rsidRPr="000C2A7A">
        <w:rPr>
          <w:sz w:val="24"/>
        </w:rPr>
        <w:t xml:space="preserve">, до заключения договора заказчику обеспечения исполнения договора (в случае, если в извещении </w:t>
      </w:r>
      <w:r w:rsidRPr="000C2A7A">
        <w:rPr>
          <w:bCs/>
          <w:sz w:val="24"/>
        </w:rPr>
        <w:t xml:space="preserve">о проведении запроса котировок </w:t>
      </w:r>
      <w:r w:rsidRPr="000C2A7A">
        <w:rPr>
          <w:sz w:val="24"/>
        </w:rPr>
        <w:t>установлены требования обеспечения исполнения договора и срок его предоставления до заключения договора).</w:t>
      </w:r>
    </w:p>
    <w:p w:rsidR="00FF4872" w:rsidRPr="000C2A7A" w:rsidRDefault="00FF4872" w:rsidP="00FF4872">
      <w:pPr>
        <w:numPr>
          <w:ilvl w:val="2"/>
          <w:numId w:val="13"/>
        </w:numPr>
        <w:ind w:left="0" w:firstLine="709"/>
        <w:jc w:val="both"/>
        <w:rPr>
          <w:bCs/>
          <w:i/>
        </w:rPr>
      </w:pPr>
      <w:r w:rsidRPr="000C2A7A">
        <w:lastRenderedPageBreak/>
        <w:t>При удержании денежных</w:t>
      </w:r>
      <w:r>
        <w:t xml:space="preserve"> </w:t>
      </w:r>
      <w:r w:rsidRPr="000C2A7A">
        <w:t>средств</w:t>
      </w:r>
      <w:r>
        <w:t>,</w:t>
      </w:r>
      <w:r w:rsidRPr="000C2A7A">
        <w:t xml:space="preserve"> перечисленных в качестве обеспечения заявки, в случаях, указанных в пункте 3.14.4, такие денежные средства не возвращаются участнику и перечисляются на счет заказчика по банковским реквизитам, указанным в пункте 1.4 </w:t>
      </w:r>
      <w:r w:rsidRPr="000C2A7A">
        <w:rPr>
          <w:bCs/>
        </w:rPr>
        <w:t xml:space="preserve">приложения № 1 к </w:t>
      </w:r>
      <w:r w:rsidRPr="000C2A7A">
        <w:rPr>
          <w:color w:val="000000"/>
        </w:rPr>
        <w:t>извещению о проведении запроса котировок</w:t>
      </w:r>
      <w:r w:rsidRPr="000C2A7A">
        <w:t>:</w:t>
      </w:r>
    </w:p>
    <w:p w:rsidR="00FF4872" w:rsidRPr="000C2A7A" w:rsidRDefault="00FF4872" w:rsidP="00FF4872">
      <w:pPr>
        <w:numPr>
          <w:ilvl w:val="2"/>
          <w:numId w:val="13"/>
        </w:numPr>
        <w:ind w:left="0" w:firstLine="709"/>
        <w:jc w:val="both"/>
      </w:pPr>
      <w:r w:rsidRPr="000C2A7A">
        <w:t>При выборе способа обеспечения заявки в форме независимой гарантии, участник должен предоставить независимую гарантию, соответствующую следующим требованиям:</w:t>
      </w:r>
    </w:p>
    <w:p w:rsidR="00FF4872" w:rsidRPr="000C2A7A" w:rsidRDefault="00FF4872" w:rsidP="00FF4872">
      <w:pPr>
        <w:numPr>
          <w:ilvl w:val="3"/>
          <w:numId w:val="13"/>
        </w:numPr>
        <w:ind w:left="0" w:firstLine="709"/>
        <w:jc w:val="both"/>
      </w:pPr>
      <w:r w:rsidRPr="000C2A7A">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F4872" w:rsidRPr="000C2A7A" w:rsidRDefault="00FF4872" w:rsidP="00FF4872">
      <w:pPr>
        <w:numPr>
          <w:ilvl w:val="3"/>
          <w:numId w:val="13"/>
        </w:numPr>
        <w:ind w:left="0" w:firstLine="709"/>
        <w:jc w:val="both"/>
      </w:pPr>
      <w:r w:rsidRPr="000C2A7A">
        <w:t>независимая гарантия не может быть отозвана гарантом;</w:t>
      </w:r>
    </w:p>
    <w:p w:rsidR="00FF4872" w:rsidRPr="000C2A7A" w:rsidRDefault="00FF4872" w:rsidP="00FF4872">
      <w:pPr>
        <w:numPr>
          <w:ilvl w:val="3"/>
          <w:numId w:val="13"/>
        </w:numPr>
        <w:ind w:left="0" w:firstLine="709"/>
        <w:jc w:val="both"/>
      </w:pPr>
      <w:r w:rsidRPr="000C2A7A">
        <w:t>независимая гарантия должна содержать:</w:t>
      </w:r>
    </w:p>
    <w:p w:rsidR="00FF4872" w:rsidRPr="000C2A7A" w:rsidRDefault="00FF4872" w:rsidP="00FF4872">
      <w:pPr>
        <w:ind w:firstLine="709"/>
        <w:jc w:val="both"/>
      </w:pPr>
      <w:r w:rsidRPr="000C2A7A">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rsidR="00FF4872" w:rsidRPr="000C2A7A" w:rsidRDefault="00FF4872" w:rsidP="00FF4872">
      <w:pPr>
        <w:ind w:firstLine="709"/>
        <w:jc w:val="both"/>
      </w:pPr>
      <w:r w:rsidRPr="000C2A7A">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rsidR="00FF4872" w:rsidRPr="000C2A7A" w:rsidRDefault="00FF4872" w:rsidP="00FF4872">
      <w:pPr>
        <w:ind w:firstLine="709"/>
        <w:jc w:val="both"/>
      </w:pPr>
      <w:r w:rsidRPr="000C2A7A">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rsidR="00FF4872" w:rsidRPr="000C2A7A" w:rsidRDefault="00FF4872" w:rsidP="00FF4872">
      <w:pPr>
        <w:ind w:firstLine="709"/>
        <w:jc w:val="both"/>
      </w:pPr>
      <w:r w:rsidRPr="000C2A7A">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rsidR="00FF4872" w:rsidRPr="000C2A7A" w:rsidRDefault="00FF4872" w:rsidP="00FF4872">
      <w:pPr>
        <w:numPr>
          <w:ilvl w:val="2"/>
          <w:numId w:val="13"/>
        </w:numPr>
        <w:ind w:left="0" w:firstLine="709"/>
        <w:jc w:val="both"/>
      </w:pPr>
      <w:r w:rsidRPr="000C2A7A">
        <w:t>Обеспечение заявки может быть оформлено в виде отдельной независимой гарантии по каждому лоту либо в виде одной независимой гарантии на общую сумму гарантии по всем лотам, на которые участник подает заявки. Рекомендуемая форма независимой гарантии представлена в приложении № 3.1 к извещению о проведении запроса котировок.</w:t>
      </w:r>
    </w:p>
    <w:p w:rsidR="00FF4872" w:rsidRPr="000C2A7A" w:rsidRDefault="00FF4872" w:rsidP="00FF4872">
      <w:pPr>
        <w:numPr>
          <w:ilvl w:val="2"/>
          <w:numId w:val="13"/>
        </w:numPr>
        <w:ind w:left="0" w:firstLine="709"/>
        <w:jc w:val="both"/>
      </w:pPr>
      <w:r w:rsidRPr="000C2A7A">
        <w:t>Требование об уплате денежной суммы по независимой гарантии предъявляется заказчиком гаранту в случаях, предусмотренных пунктом 3.14.4 приложения № 1 к извещению о проведении запроса котировок.</w:t>
      </w:r>
    </w:p>
    <w:p w:rsidR="00FF4872" w:rsidRDefault="00FF4872" w:rsidP="00FF4872">
      <w:pPr>
        <w:numPr>
          <w:ilvl w:val="2"/>
          <w:numId w:val="13"/>
        </w:numPr>
        <w:ind w:left="0" w:firstLine="709"/>
        <w:jc w:val="both"/>
      </w:pPr>
      <w:r w:rsidRPr="000C2A7A">
        <w:t>Основанием для отказа в принятии заказчиком независимой гарантии является несоответствие независимой гарантии условиям, изложенным в пункте 3.14.6 приложения № 1 к извещению о проведении запроса котировок.</w:t>
      </w:r>
    </w:p>
    <w:p w:rsidR="00FF4872" w:rsidRPr="000C2A7A" w:rsidRDefault="00FF4872" w:rsidP="00FF4872">
      <w:pPr>
        <w:ind w:left="709"/>
        <w:jc w:val="both"/>
      </w:pPr>
    </w:p>
    <w:p w:rsidR="00FF4872" w:rsidRPr="000C2A7A" w:rsidRDefault="00FF4872" w:rsidP="00FF4872">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Представление технического предложения</w:t>
      </w:r>
    </w:p>
    <w:p w:rsidR="00FF4872" w:rsidRPr="000C2A7A" w:rsidRDefault="00FF4872" w:rsidP="00FF4872">
      <w:pPr>
        <w:numPr>
          <w:ilvl w:val="2"/>
          <w:numId w:val="13"/>
        </w:numPr>
        <w:ind w:left="0" w:firstLine="709"/>
        <w:jc w:val="both"/>
      </w:pPr>
      <w:r w:rsidRPr="000C2A7A">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w:t>
      </w:r>
      <w:r w:rsidRPr="000C2A7A">
        <w:rPr>
          <w:b/>
          <w:i/>
        </w:rPr>
        <w:t xml:space="preserve"> </w:t>
      </w:r>
      <w:r w:rsidRPr="000C2A7A">
        <w:t>к</w:t>
      </w:r>
      <w:r w:rsidRPr="000C2A7A">
        <w:rPr>
          <w:b/>
          <w:i/>
        </w:rPr>
        <w:t xml:space="preserve"> </w:t>
      </w:r>
      <w:r w:rsidRPr="000C2A7A">
        <w:t>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FF4872" w:rsidRPr="000C2A7A" w:rsidRDefault="00FF4872" w:rsidP="00FF4872">
      <w:pPr>
        <w:numPr>
          <w:ilvl w:val="2"/>
          <w:numId w:val="13"/>
        </w:numPr>
        <w:ind w:left="0" w:firstLine="709"/>
        <w:jc w:val="both"/>
      </w:pPr>
      <w:r w:rsidRPr="000C2A7A">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0C2A7A" w:rsidDel="00DD5761">
        <w:t xml:space="preserve"> </w:t>
      </w:r>
      <w:r w:rsidRPr="000C2A7A">
        <w:t xml:space="preserve">котировочной заявки участника. Характеристики товаров, работ, услуг должны быть </w:t>
      </w:r>
      <w:r w:rsidRPr="000C2A7A">
        <w:lastRenderedPageBreak/>
        <w:t>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rsidR="00FF4872" w:rsidRPr="000C2A7A" w:rsidRDefault="00FF4872" w:rsidP="00FF4872">
      <w:pPr>
        <w:numPr>
          <w:ilvl w:val="2"/>
          <w:numId w:val="13"/>
        </w:numPr>
        <w:ind w:left="0" w:firstLine="709"/>
        <w:jc w:val="both"/>
      </w:pPr>
      <w:r w:rsidRPr="000C2A7A">
        <w:t>Все условия котировочной заявки участника понимаются заказчиком буквально, в случае расхождений показателей</w:t>
      </w:r>
      <w:r>
        <w:t>,</w:t>
      </w:r>
      <w:r w:rsidRPr="000C2A7A">
        <w:t xml:space="preserve"> изложенных цифрами и словами, приоритет имеют написанные словами.</w:t>
      </w:r>
    </w:p>
    <w:p w:rsidR="00FF4872" w:rsidRPr="000C2A7A" w:rsidRDefault="00FF4872" w:rsidP="00FF4872">
      <w:pPr>
        <w:numPr>
          <w:ilvl w:val="2"/>
          <w:numId w:val="13"/>
        </w:numPr>
        <w:ind w:left="0" w:firstLine="709"/>
        <w:jc w:val="both"/>
      </w:pPr>
      <w:r w:rsidRPr="000C2A7A">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F4872" w:rsidRPr="000C2A7A" w:rsidRDefault="00FF4872" w:rsidP="00FF4872">
      <w:pPr>
        <w:numPr>
          <w:ilvl w:val="2"/>
          <w:numId w:val="13"/>
        </w:numPr>
        <w:ind w:left="0" w:firstLine="709"/>
        <w:jc w:val="both"/>
      </w:pPr>
      <w:r w:rsidRPr="000C2A7A">
        <w:t>В случае поставки товаров в техническом предложении должны быть указаны марки (при наличии), модели (при наличии), наименования предлагаемого товара по каждой номенклатурной позиции.</w:t>
      </w:r>
    </w:p>
    <w:p w:rsidR="00FF4872" w:rsidRPr="000C2A7A" w:rsidRDefault="00FF4872" w:rsidP="00FF4872">
      <w:pPr>
        <w:numPr>
          <w:ilvl w:val="2"/>
          <w:numId w:val="13"/>
        </w:numPr>
        <w:ind w:left="0" w:firstLine="709"/>
        <w:jc w:val="both"/>
      </w:pPr>
      <w:r w:rsidRPr="000C2A7A">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(при наличии),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FF4872" w:rsidRPr="000C2A7A" w:rsidRDefault="00FF4872" w:rsidP="00FF4872">
      <w:pPr>
        <w:pStyle w:val="a4"/>
        <w:ind w:left="0" w:firstLine="709"/>
        <w:jc w:val="both"/>
      </w:pPr>
    </w:p>
    <w:p w:rsidR="00FF4872" w:rsidRPr="000C2A7A" w:rsidRDefault="00FF4872" w:rsidP="00FF4872">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Предоставление ценового предложения</w:t>
      </w:r>
    </w:p>
    <w:p w:rsidR="00FF4872" w:rsidRPr="000C2A7A" w:rsidRDefault="00FF4872" w:rsidP="00FF4872">
      <w:pPr>
        <w:numPr>
          <w:ilvl w:val="2"/>
          <w:numId w:val="13"/>
        </w:numPr>
        <w:ind w:left="0" w:firstLine="709"/>
        <w:jc w:val="both"/>
      </w:pPr>
      <w:r w:rsidRPr="000C2A7A">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FF4872" w:rsidRPr="000C2A7A" w:rsidRDefault="00FF4872" w:rsidP="00FF4872">
      <w:pPr>
        <w:numPr>
          <w:ilvl w:val="2"/>
          <w:numId w:val="13"/>
        </w:numPr>
        <w:ind w:left="0" w:firstLine="709"/>
        <w:jc w:val="both"/>
      </w:pPr>
      <w:r w:rsidRPr="000C2A7A">
        <w:t>Цены необходимо приводить в рублях с учетом всех возможных расходов участника.</w:t>
      </w:r>
    </w:p>
    <w:p w:rsidR="00FF4872" w:rsidRPr="000C2A7A" w:rsidRDefault="00FF4872" w:rsidP="00FF4872">
      <w:pPr>
        <w:numPr>
          <w:ilvl w:val="2"/>
          <w:numId w:val="13"/>
        </w:numPr>
        <w:ind w:left="0" w:firstLine="709"/>
        <w:jc w:val="both"/>
      </w:pPr>
      <w:r w:rsidRPr="000C2A7A">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FF4872" w:rsidRDefault="00FF4872" w:rsidP="00FF4872">
      <w:pPr>
        <w:numPr>
          <w:ilvl w:val="2"/>
          <w:numId w:val="13"/>
        </w:numPr>
        <w:ind w:left="0" w:firstLine="709"/>
        <w:jc w:val="both"/>
      </w:pPr>
      <w:r w:rsidRPr="000C2A7A">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FF4872" w:rsidRPr="000C2A7A" w:rsidRDefault="00FF4872" w:rsidP="00FF4872">
      <w:pPr>
        <w:ind w:left="709"/>
        <w:jc w:val="both"/>
      </w:pPr>
    </w:p>
    <w:p w:rsidR="00FF4872" w:rsidRPr="000C2A7A" w:rsidRDefault="00FF4872" w:rsidP="00FF4872">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Обеспечение исполнения договора</w:t>
      </w:r>
    </w:p>
    <w:p w:rsidR="00FF4872" w:rsidRPr="000C2A7A" w:rsidRDefault="00FF4872" w:rsidP="00FF4872">
      <w:pPr>
        <w:numPr>
          <w:ilvl w:val="2"/>
          <w:numId w:val="13"/>
        </w:numPr>
        <w:ind w:left="0" w:firstLine="709"/>
        <w:jc w:val="both"/>
      </w:pPr>
      <w:r w:rsidRPr="000C2A7A">
        <w:t xml:space="preserve">Обеспечение исполнения договора предоставляется, если в пункте 1.5 </w:t>
      </w:r>
      <w:r w:rsidRPr="000C2A7A">
        <w:rPr>
          <w:bCs/>
        </w:rPr>
        <w:t>приложения № 1 к извещению о проведении запроса котировок</w:t>
      </w:r>
      <w:r w:rsidRPr="000C2A7A">
        <w:t xml:space="preserve"> установлено требование о предоставлении обеспечения исполнения договора. Исполнение договора может обеспечиваться как представлением независимой гарантии, так и внесением денежных с</w:t>
      </w:r>
      <w:r>
        <w:t xml:space="preserve">редств на указанный заказчиком </w:t>
      </w:r>
      <w:r w:rsidRPr="000C2A7A">
        <w:t xml:space="preserve">в пункте 1.5 </w:t>
      </w:r>
      <w:r w:rsidRPr="000C2A7A">
        <w:rPr>
          <w:bCs/>
        </w:rPr>
        <w:t xml:space="preserve">приложения № 1 к извещению о проведении запроса котировок </w:t>
      </w:r>
      <w:r w:rsidRPr="000C2A7A">
        <w:t xml:space="preserve">счет, на котором в соответствии с законодательством Российской Федерации учитываются операции со средствами, поступающими заказчику. </w:t>
      </w:r>
    </w:p>
    <w:p w:rsidR="00FF4872" w:rsidRPr="000C2A7A" w:rsidRDefault="00FF4872" w:rsidP="00FF4872">
      <w:pPr>
        <w:pStyle w:val="a6"/>
        <w:rPr>
          <w:sz w:val="24"/>
        </w:rPr>
      </w:pPr>
      <w:r w:rsidRPr="000C2A7A">
        <w:rPr>
          <w:color w:val="000000"/>
          <w:sz w:val="24"/>
        </w:rPr>
        <w:t>Е</w:t>
      </w:r>
      <w:r w:rsidRPr="000C2A7A">
        <w:rPr>
          <w:sz w:val="24"/>
        </w:rPr>
        <w:t xml:space="preserve">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w:t>
      </w:r>
      <w:r w:rsidRPr="000C2A7A">
        <w:rPr>
          <w:sz w:val="24"/>
        </w:rPr>
        <w:lastRenderedPageBreak/>
        <w:t>обеспечения исполнения договора в форме поручительства предоставляются заказчиком по запросу</w:t>
      </w:r>
      <w:r w:rsidRPr="000C2A7A">
        <w:rPr>
          <w:color w:val="000000"/>
          <w:sz w:val="24"/>
        </w:rPr>
        <w:t xml:space="preserve"> таких лиц.</w:t>
      </w:r>
    </w:p>
    <w:p w:rsidR="00FF4872" w:rsidRPr="000C2A7A" w:rsidRDefault="00FF4872" w:rsidP="00FF4872">
      <w:pPr>
        <w:pStyle w:val="a6"/>
        <w:rPr>
          <w:sz w:val="24"/>
        </w:rPr>
      </w:pPr>
      <w:r w:rsidRPr="000C2A7A">
        <w:rPr>
          <w:sz w:val="24"/>
        </w:rPr>
        <w:t>Предоставление обеспечения иным способом не допускается.</w:t>
      </w:r>
    </w:p>
    <w:p w:rsidR="00FF4872" w:rsidRPr="000C2A7A" w:rsidRDefault="00FF4872" w:rsidP="00FF4872">
      <w:pPr>
        <w:pStyle w:val="a6"/>
        <w:rPr>
          <w:sz w:val="24"/>
        </w:rPr>
      </w:pPr>
      <w:r w:rsidRPr="000C2A7A">
        <w:rPr>
          <w:sz w:val="24"/>
        </w:rPr>
        <w:t xml:space="preserve">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1.5 </w:t>
      </w:r>
      <w:r w:rsidRPr="000C2A7A">
        <w:rPr>
          <w:bCs/>
          <w:sz w:val="24"/>
        </w:rPr>
        <w:t>приложения № 1 к извещению о проведении запроса котировок</w:t>
      </w:r>
      <w:r w:rsidRPr="000C2A7A">
        <w:rPr>
          <w:sz w:val="24"/>
        </w:rPr>
        <w:t>, обеспечение исполнения договора предоставляется в соответствующем размере.</w:t>
      </w:r>
    </w:p>
    <w:p w:rsidR="00FF4872" w:rsidRPr="000C2A7A" w:rsidRDefault="00FF4872" w:rsidP="00FF4872">
      <w:pPr>
        <w:numPr>
          <w:ilvl w:val="2"/>
          <w:numId w:val="13"/>
        </w:numPr>
        <w:ind w:left="0" w:firstLine="709"/>
        <w:jc w:val="both"/>
      </w:pPr>
      <w:r w:rsidRPr="000C2A7A">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в порядке и сроки, предусмотренные пунктом 3.19.6 приложения № 1 к извещению, обеспечения исполнения договора. </w:t>
      </w:r>
    </w:p>
    <w:p w:rsidR="00FF4872" w:rsidRPr="000C2A7A" w:rsidRDefault="00FF4872" w:rsidP="00FF4872">
      <w:pPr>
        <w:numPr>
          <w:ilvl w:val="2"/>
          <w:numId w:val="13"/>
        </w:numPr>
        <w:ind w:left="0" w:firstLine="709"/>
        <w:jc w:val="both"/>
      </w:pPr>
      <w:r w:rsidRPr="000C2A7A">
        <w:t>Если в установленные сроки не представлено обеспечение исполнения договора, 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FF4872" w:rsidRPr="000C2A7A" w:rsidRDefault="00FF4872" w:rsidP="00FF4872">
      <w:pPr>
        <w:numPr>
          <w:ilvl w:val="2"/>
          <w:numId w:val="13"/>
        </w:numPr>
        <w:ind w:left="0" w:firstLine="709"/>
        <w:jc w:val="both"/>
      </w:pPr>
      <w:r w:rsidRPr="000C2A7A">
        <w:rPr>
          <w:bCs/>
        </w:rPr>
        <w:t xml:space="preserve">При выборе способа обеспечения исполнения договора в форме перечисления денежных средств победитель запроса котировок (участник, котировочной </w:t>
      </w:r>
      <w:r w:rsidRPr="000C2A7A">
        <w:t>заявке которого присвоен второй номер или</w:t>
      </w:r>
      <w:r w:rsidRPr="000C2A7A">
        <w:rPr>
          <w:bCs/>
        </w:rPr>
        <w:t xml:space="preserve"> единственный участник, допущенный к участию в запросе котировок) перечисляет по реквизитам, указанным в </w:t>
      </w:r>
      <w:r w:rsidRPr="000C2A7A">
        <w:t>пункте 1.5</w:t>
      </w:r>
      <w:r w:rsidRPr="000C2A7A">
        <w:rPr>
          <w:bCs/>
        </w:rPr>
        <w:t xml:space="preserve"> приложения № 1 к извещению о проведении запроса котировок, денежные средства. </w:t>
      </w:r>
    </w:p>
    <w:p w:rsidR="00FF4872" w:rsidRPr="000C2A7A" w:rsidRDefault="00FF4872" w:rsidP="00FF4872">
      <w:pPr>
        <w:numPr>
          <w:ilvl w:val="2"/>
          <w:numId w:val="13"/>
        </w:numPr>
        <w:ind w:left="0" w:firstLine="709"/>
        <w:jc w:val="both"/>
      </w:pPr>
      <w:r w:rsidRPr="000C2A7A">
        <w:rPr>
          <w:bCs/>
        </w:rPr>
        <w:t xml:space="preserve">Факт внесения участником запроса котировок денежных средств в качестве обеспечения исполнения договора </w:t>
      </w:r>
      <w:r w:rsidRPr="000C2A7A">
        <w:t>должен быть</w:t>
      </w:r>
      <w:r w:rsidRPr="000C2A7A">
        <w:rPr>
          <w:bCs/>
        </w:rPr>
        <w:t xml:space="preserve"> подтвержден </w:t>
      </w:r>
      <w:r w:rsidRPr="000C2A7A">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FF4872" w:rsidRPr="000C2A7A" w:rsidRDefault="00FF4872" w:rsidP="00FF4872">
      <w:pPr>
        <w:numPr>
          <w:ilvl w:val="2"/>
          <w:numId w:val="13"/>
        </w:numPr>
        <w:ind w:left="0" w:firstLine="709"/>
        <w:jc w:val="both"/>
      </w:pPr>
      <w:r w:rsidRPr="000C2A7A">
        <w:rPr>
          <w:spacing w:val="-2"/>
        </w:rPr>
        <w:t xml:space="preserve">В случае если победителем запроса котировок (участником, котировочной </w:t>
      </w:r>
      <w:r w:rsidRPr="000C2A7A">
        <w:t>заявке которого присвоен второй номер</w:t>
      </w:r>
      <w:r w:rsidRPr="000C2A7A">
        <w:rPr>
          <w:bCs/>
        </w:rPr>
        <w:t xml:space="preserve">, единственным участник, допущенным к участию в запросе котировок (в случае если принято решение о заключении договора с таким участником)) </w:t>
      </w:r>
      <w:r w:rsidRPr="000C2A7A">
        <w:rPr>
          <w:bCs/>
          <w:spacing w:val="-2"/>
        </w:rPr>
        <w:t>представлены доку</w:t>
      </w:r>
      <w:r w:rsidRPr="000C2A7A">
        <w:rPr>
          <w:spacing w:val="-2"/>
        </w:rPr>
        <w:t>менты, подт</w:t>
      </w:r>
      <w:r w:rsidRPr="000C2A7A">
        <w:rPr>
          <w:bCs/>
          <w:spacing w:val="-2"/>
        </w:rPr>
        <w:t>верждающие вн</w:t>
      </w:r>
      <w:r w:rsidRPr="000C2A7A">
        <w:rPr>
          <w:spacing w:val="-2"/>
        </w:rPr>
        <w:t xml:space="preserve">есение денежных средств в качестве обеспечения исполнения договора, но до истечения срока, в течение которого такой победитель запроса котировок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w:t>
      </w:r>
      <w:r w:rsidRPr="000C2A7A">
        <w:t>пункте 1.5 приложения № 1 к извещению</w:t>
      </w:r>
      <w:r w:rsidRPr="000C2A7A">
        <w:rPr>
          <w:spacing w:val="-2"/>
        </w:rPr>
        <w:t>, победитель запроса котировок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FF4872" w:rsidRPr="000C2A7A" w:rsidRDefault="00FF4872" w:rsidP="00FF4872">
      <w:pPr>
        <w:numPr>
          <w:ilvl w:val="2"/>
          <w:numId w:val="13"/>
        </w:numPr>
        <w:ind w:left="0" w:firstLine="709"/>
        <w:jc w:val="both"/>
      </w:pPr>
      <w:r w:rsidRPr="000C2A7A">
        <w:t xml:space="preserve"> При выборе способа обеспечения исполнения договора в форме независимой гарантии участник должен представить независимую гарантию, соответствующую следующим требованиям:</w:t>
      </w:r>
    </w:p>
    <w:p w:rsidR="00FF4872" w:rsidRPr="000C2A7A" w:rsidRDefault="00FF4872" w:rsidP="00FF4872">
      <w:pPr>
        <w:numPr>
          <w:ilvl w:val="3"/>
          <w:numId w:val="13"/>
        </w:numPr>
        <w:ind w:left="0" w:firstLine="709"/>
        <w:jc w:val="both"/>
      </w:pPr>
      <w:r w:rsidRPr="000C2A7A">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F4872" w:rsidRPr="000C2A7A" w:rsidRDefault="00FF4872" w:rsidP="00FF4872">
      <w:pPr>
        <w:numPr>
          <w:ilvl w:val="3"/>
          <w:numId w:val="13"/>
        </w:numPr>
        <w:ind w:left="0" w:firstLine="709"/>
        <w:jc w:val="both"/>
      </w:pPr>
      <w:r w:rsidRPr="000C2A7A">
        <w:t>независимая гарантия не может быть отозвана гарантом;</w:t>
      </w:r>
    </w:p>
    <w:p w:rsidR="00FF4872" w:rsidRPr="000C2A7A" w:rsidRDefault="00FF4872" w:rsidP="00FF4872">
      <w:pPr>
        <w:numPr>
          <w:ilvl w:val="3"/>
          <w:numId w:val="13"/>
        </w:numPr>
        <w:ind w:left="0" w:firstLine="709"/>
        <w:jc w:val="both"/>
      </w:pPr>
      <w:r w:rsidRPr="000C2A7A">
        <w:t>независимая гарантия должна содержать:</w:t>
      </w:r>
    </w:p>
    <w:p w:rsidR="00FF4872" w:rsidRPr="000C2A7A" w:rsidRDefault="00FF4872" w:rsidP="00FF4872">
      <w:pPr>
        <w:pStyle w:val="a6"/>
        <w:rPr>
          <w:sz w:val="24"/>
        </w:rPr>
      </w:pPr>
      <w:r w:rsidRPr="000C2A7A">
        <w:rPr>
          <w:sz w:val="24"/>
        </w:rPr>
        <w:lastRenderedPageBreak/>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rsidR="00FF4872" w:rsidRPr="000C2A7A" w:rsidRDefault="00FF4872" w:rsidP="00FF4872">
      <w:pPr>
        <w:pStyle w:val="a6"/>
        <w:rPr>
          <w:sz w:val="24"/>
        </w:rPr>
      </w:pPr>
      <w:r w:rsidRPr="000C2A7A">
        <w:rPr>
          <w:sz w:val="24"/>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rsidR="00FF4872" w:rsidRPr="000C2A7A" w:rsidRDefault="00FF4872" w:rsidP="00FF4872">
      <w:pPr>
        <w:ind w:firstLine="540"/>
        <w:jc w:val="both"/>
      </w:pPr>
      <w:r w:rsidRPr="000C2A7A">
        <w:t>в) указание на срок действия независимой гарантии, который не может составлять менее 1 (одного) месяца с даты окончания срока исполнения основного обязательства;</w:t>
      </w:r>
    </w:p>
    <w:p w:rsidR="00FF4872" w:rsidRPr="000C2A7A" w:rsidRDefault="00FF4872" w:rsidP="00FF4872">
      <w:pPr>
        <w:ind w:firstLine="709"/>
        <w:jc w:val="both"/>
      </w:pPr>
      <w:r w:rsidRPr="000C2A7A">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rsidR="00FF4872" w:rsidRPr="000C2A7A" w:rsidRDefault="00FF4872" w:rsidP="00FF4872">
      <w:pPr>
        <w:numPr>
          <w:ilvl w:val="2"/>
          <w:numId w:val="13"/>
        </w:numPr>
        <w:ind w:left="0" w:firstLine="709"/>
        <w:jc w:val="both"/>
      </w:pPr>
      <w:r w:rsidRPr="000C2A7A">
        <w:t>Независимая гарантия не должна содержать условие о представлении заказчиком (бенефициаром) гаранту судебных актов, подтверждающих неисполнение участником закупки обязательств, обеспечиваемых независимой гарантией.</w:t>
      </w:r>
    </w:p>
    <w:p w:rsidR="00FF4872" w:rsidRPr="000C2A7A" w:rsidRDefault="00FF4872" w:rsidP="00FF4872">
      <w:pPr>
        <w:numPr>
          <w:ilvl w:val="2"/>
          <w:numId w:val="13"/>
        </w:numPr>
        <w:ind w:left="0" w:firstLine="709"/>
        <w:jc w:val="both"/>
      </w:pPr>
      <w:r w:rsidRPr="000C2A7A">
        <w:rPr>
          <w:bCs/>
        </w:rPr>
        <w:t xml:space="preserve">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w:t>
      </w:r>
      <w:r w:rsidRPr="000C2A7A">
        <w:t>единственный участник, допущенный к участию в запросе котировок (в случае если принято решение о заключении договора с таким участником),</w:t>
      </w:r>
      <w:r w:rsidRPr="000C2A7A">
        <w:rPr>
          <w:bCs/>
        </w:rPr>
        <w:t xml:space="preserve"> согласовывает независимую гарантию с заказчиком, направив проект независимой гарантии либо независимую гарантию заказчику. Победитель, участник запроса котировок, с которым принято решение заключить договор, вправе инициировать процедуру согласования</w:t>
      </w:r>
      <w:r w:rsidRPr="000C2A7A">
        <w:t xml:space="preserve"> независимой гарантии</w:t>
      </w:r>
      <w:r w:rsidRPr="000C2A7A">
        <w:rPr>
          <w:bCs/>
        </w:rPr>
        <w:t xml:space="preserve"> с даты размещения итогового протокола на сайтах.</w:t>
      </w:r>
    </w:p>
    <w:p w:rsidR="00FF4872" w:rsidRPr="000C2A7A" w:rsidRDefault="00FF4872" w:rsidP="00FF4872">
      <w:pPr>
        <w:numPr>
          <w:ilvl w:val="2"/>
          <w:numId w:val="13"/>
        </w:numPr>
        <w:ind w:left="0" w:firstLine="709"/>
        <w:jc w:val="both"/>
      </w:pPr>
      <w:r w:rsidRPr="000C2A7A">
        <w:rPr>
          <w:bCs/>
        </w:rPr>
        <w:t>В случае если независимая гарантия соответствует требованиям настоящего приложения к извещению независимая гарантия согласовывается заказчиком. При наличии замечаний к независимой гарантии заказчик направляет их участнику, с которым принято решение заключить договор. Договор заключается при условии предоставления независимой гарантии, соответствующей требованиям приложения № 1 к извещению.</w:t>
      </w:r>
      <w:r w:rsidRPr="000C2A7A">
        <w:t xml:space="preserve"> В случае непредставления независимой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Рекомендуемая форма независимой гарантии представлена в приложении № 3.2 к извещению о проведении запроса котировок.</w:t>
      </w:r>
    </w:p>
    <w:p w:rsidR="00FF4872" w:rsidRPr="000C2A7A" w:rsidRDefault="00FF4872" w:rsidP="00FF4872">
      <w:pPr>
        <w:numPr>
          <w:ilvl w:val="2"/>
          <w:numId w:val="13"/>
        </w:numPr>
        <w:ind w:left="0" w:firstLine="709"/>
        <w:jc w:val="both"/>
      </w:pPr>
      <w:r w:rsidRPr="000C2A7A">
        <w:t>Несоответствие независимой гарантии требованиям, предусмотренным пунктами 3.17.7, 3.17.8 приложения № 1 к извещению является основанием для отказа в принятии ее заказчиком.</w:t>
      </w:r>
    </w:p>
    <w:p w:rsidR="00FF4872" w:rsidRPr="000C2A7A" w:rsidRDefault="00FF4872" w:rsidP="00FF4872">
      <w:pPr>
        <w:numPr>
          <w:ilvl w:val="2"/>
          <w:numId w:val="13"/>
        </w:numPr>
        <w:ind w:left="0" w:firstLine="709"/>
        <w:jc w:val="both"/>
      </w:pPr>
      <w:r w:rsidRPr="000C2A7A">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F4872" w:rsidRPr="000C2A7A" w:rsidRDefault="00FF4872" w:rsidP="00FF4872">
      <w:pPr>
        <w:numPr>
          <w:ilvl w:val="2"/>
          <w:numId w:val="13"/>
        </w:numPr>
        <w:ind w:left="0" w:firstLine="709"/>
        <w:jc w:val="both"/>
      </w:pPr>
      <w:r w:rsidRPr="000C2A7A">
        <w:rPr>
          <w:spacing w:val="-2"/>
        </w:rPr>
        <w:t xml:space="preserve">Денежные средства, внесенные победителем запроса котировок (участником, котировочной заявке которого  присвоен второй номер, единственным участником, допущенным к участию в </w:t>
      </w:r>
      <w:r w:rsidRPr="000C2A7A">
        <w:t>запросе котировок</w:t>
      </w:r>
      <w:r w:rsidRPr="000C2A7A">
        <w:rPr>
          <w:spacing w:val="-2"/>
        </w:rPr>
        <w:t xml:space="preserve"> (</w:t>
      </w:r>
      <w:r w:rsidRPr="000C2A7A">
        <w:t>в случае если принято решение о заключении договора с таким участником</w:t>
      </w:r>
      <w:r w:rsidRPr="000C2A7A">
        <w:rPr>
          <w:spacing w:val="-2"/>
        </w:rPr>
        <w:t xml:space="preserve">)) в качестве обеспечения исполнения договора, </w:t>
      </w:r>
      <w:r w:rsidRPr="000C2A7A">
        <w:rPr>
          <w:spacing w:val="-2"/>
        </w:rPr>
        <w:lastRenderedPageBreak/>
        <w:t>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F4872" w:rsidRPr="000C2A7A" w:rsidRDefault="00FF4872" w:rsidP="00FF4872">
      <w:pPr>
        <w:numPr>
          <w:ilvl w:val="2"/>
          <w:numId w:val="13"/>
        </w:numPr>
        <w:ind w:left="0" w:firstLine="709"/>
        <w:jc w:val="both"/>
        <w:rPr>
          <w:spacing w:val="-2"/>
        </w:rPr>
      </w:pPr>
      <w:r w:rsidRPr="000C2A7A">
        <w:rPr>
          <w:spacing w:val="-2"/>
        </w:rPr>
        <w:t>Денежные средства, внесенные в качестве 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заключаемому по итогам запроса котировок.</w:t>
      </w:r>
    </w:p>
    <w:p w:rsidR="00FF4872" w:rsidRPr="000C2A7A" w:rsidRDefault="00FF4872" w:rsidP="00FF4872">
      <w:pPr>
        <w:numPr>
          <w:ilvl w:val="2"/>
          <w:numId w:val="13"/>
        </w:numPr>
        <w:ind w:left="0" w:firstLine="709"/>
        <w:jc w:val="both"/>
        <w:rPr>
          <w:spacing w:val="-2"/>
        </w:rPr>
      </w:pPr>
      <w:r w:rsidRPr="000C2A7A">
        <w:t xml:space="preserve">Участник закупки, с которым заключен договор вправе согласовать замену способа обеспечения исполнения договора, направив письменное обращение заказчику с приложением независимой гарантии, соответствующей требованиям приложения № 1 к извещению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независимой гарантии требованиям извещения о закупке, при наличии реквизитов для осуществления возврата денежного обеспечения, замена обеспечения может быть согласована. </w:t>
      </w:r>
    </w:p>
    <w:p w:rsidR="00FF4872" w:rsidRPr="000C2A7A" w:rsidRDefault="00FF4872" w:rsidP="00FF4872">
      <w:pPr>
        <w:pStyle w:val="a6"/>
        <w:rPr>
          <w:sz w:val="24"/>
        </w:rPr>
      </w:pPr>
      <w:r w:rsidRPr="000C2A7A">
        <w:rPr>
          <w:sz w:val="24"/>
        </w:rPr>
        <w:t>Денежные средства, перечисленные ранее,</w:t>
      </w:r>
      <w:r w:rsidRPr="000C2A7A">
        <w:rPr>
          <w:spacing w:val="-2"/>
          <w:sz w:val="24"/>
        </w:rPr>
        <w:t xml:space="preserve"> </w:t>
      </w:r>
      <w:r w:rsidRPr="000C2A7A">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независимой гарантии.</w:t>
      </w:r>
    </w:p>
    <w:p w:rsidR="00FF4872" w:rsidRPr="000C2A7A" w:rsidRDefault="00FF4872" w:rsidP="00FF4872">
      <w:pPr>
        <w:ind w:firstLine="709"/>
        <w:jc w:val="both"/>
        <w:rPr>
          <w:rFonts w:eastAsia="MS Mincho"/>
          <w:spacing w:val="-2"/>
        </w:rPr>
      </w:pPr>
    </w:p>
    <w:p w:rsidR="00FF4872" w:rsidRPr="000C2A7A" w:rsidRDefault="00FF4872" w:rsidP="00FF4872">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Предоставление информации о конечных бенефициарах</w:t>
      </w:r>
    </w:p>
    <w:p w:rsidR="00FF4872" w:rsidRPr="000C2A7A" w:rsidRDefault="00FF4872" w:rsidP="00FF4872">
      <w:pPr>
        <w:numPr>
          <w:ilvl w:val="2"/>
          <w:numId w:val="13"/>
        </w:numPr>
        <w:ind w:left="0" w:firstLine="709"/>
        <w:jc w:val="both"/>
      </w:pPr>
      <w:r w:rsidRPr="000C2A7A">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F4872" w:rsidRPr="000C2A7A" w:rsidRDefault="00FF4872" w:rsidP="00FF4872">
      <w:pPr>
        <w:ind w:firstLine="709"/>
        <w:jc w:val="both"/>
      </w:pPr>
    </w:p>
    <w:p w:rsidR="00FF4872" w:rsidRPr="000C2A7A" w:rsidRDefault="00FF4872" w:rsidP="00FF4872">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Заключение договора</w:t>
      </w:r>
    </w:p>
    <w:p w:rsidR="00FF4872" w:rsidRPr="000C2A7A" w:rsidRDefault="00FF4872" w:rsidP="00FF4872">
      <w:pPr>
        <w:numPr>
          <w:ilvl w:val="2"/>
          <w:numId w:val="13"/>
        </w:numPr>
        <w:ind w:left="0" w:firstLine="709"/>
        <w:jc w:val="both"/>
      </w:pPr>
      <w:r w:rsidRPr="000C2A7A">
        <w:t>Договор по результатам запроса котировок заключается на условиях, которые предусмотрены проектом договора, извещением</w:t>
      </w:r>
      <w:r w:rsidRPr="000C2A7A">
        <w:rPr>
          <w:bCs/>
        </w:rPr>
        <w:t xml:space="preserve"> о проведении запроса котировок </w:t>
      </w:r>
      <w:r w:rsidRPr="000C2A7A">
        <w:t>и заявкой участника запроса котировок, с которым заключается договор.</w:t>
      </w:r>
    </w:p>
    <w:p w:rsidR="00FF4872" w:rsidRPr="000C2A7A" w:rsidRDefault="00FF4872" w:rsidP="00FF4872">
      <w:pPr>
        <w:numPr>
          <w:ilvl w:val="2"/>
          <w:numId w:val="13"/>
        </w:numPr>
        <w:ind w:left="0" w:firstLine="709"/>
        <w:jc w:val="both"/>
      </w:pPr>
      <w:r w:rsidRPr="000C2A7A">
        <w:t xml:space="preserve">Положения договора (условия, цена) не могут быть изменены по сравнению с </w:t>
      </w:r>
      <w:r w:rsidRPr="000C2A7A">
        <w:rPr>
          <w:bCs/>
        </w:rPr>
        <w:t>извещением о проведении запроса котировок</w:t>
      </w:r>
      <w:r w:rsidRPr="000C2A7A">
        <w:t xml:space="preserve"> и котировочной заявкой победителя запроса котировок, за исключением случаев, предусмотренных </w:t>
      </w:r>
      <w:r w:rsidRPr="000C2A7A">
        <w:rPr>
          <w:bCs/>
        </w:rPr>
        <w:t>извещением о проведении запроса котировок</w:t>
      </w:r>
      <w:r w:rsidRPr="000C2A7A">
        <w:t>.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0C2A7A">
        <w:rPr>
          <w:color w:val="00B050"/>
        </w:rPr>
        <w:t xml:space="preserve"> </w:t>
      </w:r>
      <w:r w:rsidRPr="000C2A7A">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FF4872" w:rsidRPr="000C2A7A" w:rsidRDefault="00FF4872" w:rsidP="00FF4872">
      <w:pPr>
        <w:numPr>
          <w:ilvl w:val="2"/>
          <w:numId w:val="13"/>
        </w:numPr>
        <w:ind w:left="0" w:firstLine="709"/>
        <w:jc w:val="both"/>
      </w:pPr>
      <w:r w:rsidRPr="000C2A7A">
        <w:t xml:space="preserve">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w:t>
      </w:r>
      <w:r w:rsidRPr="000C2A7A">
        <w:lastRenderedPageBreak/>
        <w:t>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FF4872" w:rsidRPr="000C2A7A" w:rsidRDefault="00FF4872" w:rsidP="00FF4872">
      <w:pPr>
        <w:numPr>
          <w:ilvl w:val="2"/>
          <w:numId w:val="13"/>
        </w:numPr>
        <w:ind w:left="0" w:firstLine="709"/>
        <w:jc w:val="both"/>
      </w:pPr>
      <w:r w:rsidRPr="000C2A7A">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FF4872" w:rsidRPr="000C2A7A" w:rsidRDefault="00FF4872" w:rsidP="00FF4872">
      <w:pPr>
        <w:numPr>
          <w:ilvl w:val="2"/>
          <w:numId w:val="13"/>
        </w:numPr>
        <w:ind w:left="0" w:firstLine="709"/>
        <w:jc w:val="both"/>
      </w:pPr>
      <w:r w:rsidRPr="000C2A7A">
        <w:t xml:space="preserve">Заказчик в течение 7 (семи) рабочих дней с даты размещения итогового протокола на сайтах, а в случае, если договор заключается с единственным участником, допущенным к участию в запросе котировок (в случае если принято решение о заключении договора с таким участником) с даты определения цены, направляет участнику запроса котировок, с которым заключается договор, проект договора посредством ЭТЗП. </w:t>
      </w:r>
    </w:p>
    <w:p w:rsidR="00FF4872" w:rsidRPr="000C2A7A" w:rsidRDefault="00FF4872" w:rsidP="00FF4872">
      <w:pPr>
        <w:numPr>
          <w:ilvl w:val="2"/>
          <w:numId w:val="13"/>
        </w:numPr>
        <w:ind w:left="0" w:firstLine="709"/>
        <w:jc w:val="both"/>
      </w:pPr>
      <w:r w:rsidRPr="000C2A7A">
        <w:t xml:space="preserve">Участник запроса котировок, с которым заключается договор, посредством программно-аппаратных средств ЭТЗП должен представить обеспечение исполнения договора (если требование об обеспечении исполнения договора установлено в </w:t>
      </w:r>
      <w:r w:rsidRPr="000C2A7A">
        <w:rPr>
          <w:bCs/>
        </w:rPr>
        <w:t>извещении о проведении запроса котировок</w:t>
      </w:r>
      <w:r w:rsidRPr="000C2A7A">
        <w:t>),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w:t>
      </w:r>
      <w:r w:rsidRPr="000C2A7A">
        <w:rPr>
          <w:i/>
        </w:rPr>
        <w:t xml:space="preserve"> </w:t>
      </w:r>
      <w:r w:rsidRPr="000C2A7A">
        <w:t>(пяти)</w:t>
      </w:r>
      <w:r w:rsidRPr="000C2A7A">
        <w:rPr>
          <w:b/>
          <w:i/>
        </w:rPr>
        <w:t xml:space="preserve"> </w:t>
      </w:r>
      <w:r w:rsidRPr="000C2A7A">
        <w:t>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FF4872" w:rsidRPr="000C2A7A" w:rsidRDefault="00FF4872" w:rsidP="00FF4872">
      <w:pPr>
        <w:numPr>
          <w:ilvl w:val="2"/>
          <w:numId w:val="13"/>
        </w:numPr>
        <w:ind w:left="0" w:firstLine="709"/>
        <w:jc w:val="both"/>
      </w:pPr>
      <w:r w:rsidRPr="000C2A7A">
        <w:rPr>
          <w:color w:val="000000"/>
        </w:rPr>
        <w:t>В случае наличия разногласий по проекту договора, участник запроса котировок, с которым заключается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 Рекомендуемая форма протокола разногласий представлена в приложении № 3.3 к извещению о проведении запроса котировок.</w:t>
      </w:r>
    </w:p>
    <w:p w:rsidR="00FF4872" w:rsidRPr="000C2A7A" w:rsidRDefault="00FF4872" w:rsidP="00FF4872">
      <w:pPr>
        <w:numPr>
          <w:ilvl w:val="2"/>
          <w:numId w:val="13"/>
        </w:numPr>
        <w:ind w:left="0" w:firstLine="709"/>
        <w:jc w:val="both"/>
      </w:pPr>
      <w:r w:rsidRPr="000C2A7A">
        <w:rPr>
          <w:color w:val="000000"/>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FF4872" w:rsidRPr="000C2A7A" w:rsidRDefault="00FF4872" w:rsidP="00FF4872">
      <w:pPr>
        <w:numPr>
          <w:ilvl w:val="2"/>
          <w:numId w:val="13"/>
        </w:numPr>
        <w:ind w:left="0" w:firstLine="709"/>
        <w:jc w:val="both"/>
      </w:pPr>
      <w:r w:rsidRPr="000C2A7A">
        <w:rPr>
          <w:color w:val="000000"/>
        </w:rPr>
        <w:t>В течение 1 (одного) рабочего дня с даты получения от заказчика доработанного проекта договора либо проекта договора с указанием причин отказа учесть полностью или частично содержащиеся в протоколе разногласий замечания,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rsidR="00FF4872" w:rsidRPr="000C2A7A" w:rsidRDefault="00FF4872" w:rsidP="00FF4872">
      <w:pPr>
        <w:numPr>
          <w:ilvl w:val="2"/>
          <w:numId w:val="13"/>
        </w:numPr>
        <w:ind w:left="0" w:firstLine="709"/>
        <w:jc w:val="both"/>
      </w:pPr>
      <w:r w:rsidRPr="000C2A7A">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w:t>
      </w:r>
      <w:r w:rsidRPr="000C2A7A">
        <w:rPr>
          <w:bCs/>
        </w:rPr>
        <w:t>извещения о проведении запроса котировок</w:t>
      </w:r>
      <w:r w:rsidRPr="000C2A7A">
        <w:t>,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FF4872" w:rsidRPr="000C2A7A" w:rsidRDefault="00FF4872" w:rsidP="00FF4872">
      <w:pPr>
        <w:pStyle w:val="a4"/>
        <w:ind w:left="0" w:firstLine="709"/>
        <w:jc w:val="both"/>
      </w:pPr>
      <w:r w:rsidRPr="000C2A7A">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F4872" w:rsidRPr="000C2A7A" w:rsidRDefault="00FF4872" w:rsidP="00FF4872">
      <w:pPr>
        <w:numPr>
          <w:ilvl w:val="2"/>
          <w:numId w:val="13"/>
        </w:numPr>
        <w:ind w:left="0" w:firstLine="709"/>
        <w:jc w:val="both"/>
      </w:pPr>
      <w:r w:rsidRPr="000C2A7A">
        <w:lastRenderedPageBreak/>
        <w:t xml:space="preserve">Срок исполнения обязательств по договору определяется на основании требований </w:t>
      </w:r>
      <w:r w:rsidRPr="000C2A7A">
        <w:rPr>
          <w:bCs/>
        </w:rPr>
        <w:t xml:space="preserve">извещения о проведении запроса котировок </w:t>
      </w:r>
      <w:r w:rsidRPr="000C2A7A">
        <w:t>и условий технического предложения участника, с которым по итогам запроса котировок заключается договор.</w:t>
      </w:r>
    </w:p>
    <w:p w:rsidR="00FF4872" w:rsidRPr="000C2A7A" w:rsidRDefault="00FF4872" w:rsidP="00FF4872">
      <w:pPr>
        <w:numPr>
          <w:ilvl w:val="2"/>
          <w:numId w:val="13"/>
        </w:numPr>
        <w:ind w:left="0" w:firstLine="709"/>
        <w:jc w:val="both"/>
      </w:pPr>
      <w:r w:rsidRPr="000C2A7A">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FF4872" w:rsidRPr="000C2A7A" w:rsidRDefault="00FF4872" w:rsidP="00FF4872">
      <w:pPr>
        <w:numPr>
          <w:ilvl w:val="2"/>
          <w:numId w:val="13"/>
        </w:numPr>
        <w:ind w:left="0" w:firstLine="709"/>
        <w:jc w:val="both"/>
      </w:pPr>
      <w:r w:rsidRPr="000C2A7A">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FF4872" w:rsidRPr="000C2A7A" w:rsidRDefault="00FF4872" w:rsidP="00FF4872">
      <w:pPr>
        <w:numPr>
          <w:ilvl w:val="2"/>
          <w:numId w:val="13"/>
        </w:numPr>
        <w:ind w:left="0" w:firstLine="709"/>
        <w:jc w:val="both"/>
      </w:pPr>
      <w:r w:rsidRPr="000C2A7A">
        <w:t>Если заказчик отказался от заключения договора с победителем запроса котировок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FF4872" w:rsidRPr="000C2A7A" w:rsidRDefault="00FF4872" w:rsidP="00FF4872">
      <w:pPr>
        <w:numPr>
          <w:ilvl w:val="2"/>
          <w:numId w:val="13"/>
        </w:numPr>
        <w:ind w:left="0" w:firstLine="709"/>
        <w:jc w:val="both"/>
      </w:pPr>
      <w:r w:rsidRPr="000C2A7A">
        <w:t>Участник, котировочной заявке которого присвоен второй номер, в случаях, установленных пунктами 3.19.12 - 3.19.14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FF4872" w:rsidRPr="000C2A7A" w:rsidRDefault="00FF4872" w:rsidP="00FF4872">
      <w:pPr>
        <w:numPr>
          <w:ilvl w:val="2"/>
          <w:numId w:val="13"/>
        </w:numPr>
        <w:ind w:left="0" w:firstLine="709"/>
        <w:jc w:val="both"/>
      </w:pPr>
      <w:r w:rsidRPr="000C2A7A">
        <w:t xml:space="preserve">В любой момент до заключения договора заказчик вправе отказаться от заключения договора с победителем запроса котировок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возникновения обстоятельств </w:t>
      </w:r>
      <w:hyperlink r:id="rId34" w:history="1">
        <w:r w:rsidRPr="000C2A7A">
          <w:t>непреодолимой силы</w:t>
        </w:r>
      </w:hyperlink>
      <w:r w:rsidRPr="000C2A7A">
        <w:t xml:space="preserve"> в соответствии с гражданским законодательством.</w:t>
      </w:r>
    </w:p>
    <w:p w:rsidR="00FF4872" w:rsidRPr="000C2A7A" w:rsidRDefault="00FF4872" w:rsidP="00FF4872">
      <w:pPr>
        <w:numPr>
          <w:ilvl w:val="2"/>
          <w:numId w:val="13"/>
        </w:numPr>
        <w:ind w:left="0" w:firstLine="709"/>
        <w:jc w:val="both"/>
      </w:pPr>
      <w:r w:rsidRPr="000C2A7A">
        <w:rPr>
          <w:color w:val="000000"/>
        </w:rPr>
        <w:t xml:space="preserve">Заказчик принимает решение об отказе от заключения договора с победителем запроса котировок или участником,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отсутствия </w:t>
      </w:r>
      <w:r w:rsidRPr="000C2A7A">
        <w:t>информации об участнике закупки с которым заключается договор, в едином реестре субъектов малого и среднего предпринимательства или информации о применении таким участником специального налогового режима «Налог на профессиональный доход» на официальном сайте Федеральной налоговой службы Российской Федерации.</w:t>
      </w:r>
    </w:p>
    <w:p w:rsidR="00FF4872" w:rsidRPr="000C2A7A" w:rsidRDefault="00FF4872" w:rsidP="00FF4872">
      <w:pPr>
        <w:numPr>
          <w:ilvl w:val="2"/>
          <w:numId w:val="13"/>
        </w:numPr>
        <w:ind w:left="0" w:firstLine="709"/>
        <w:jc w:val="both"/>
      </w:pPr>
      <w:r w:rsidRPr="000C2A7A">
        <w:t xml:space="preserve">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w:t>
      </w:r>
      <w:r w:rsidRPr="000C2A7A">
        <w:rPr>
          <w:bCs/>
        </w:rPr>
        <w:t>приложения № 1 к извещению о проведении запроса котировок</w:t>
      </w:r>
      <w:r w:rsidRPr="000C2A7A">
        <w:t>.</w:t>
      </w:r>
    </w:p>
    <w:p w:rsidR="00FF4872" w:rsidRPr="000C2A7A" w:rsidRDefault="00FF4872" w:rsidP="00FF4872">
      <w:pPr>
        <w:pStyle w:val="a4"/>
        <w:ind w:left="0" w:firstLine="709"/>
        <w:jc w:val="both"/>
      </w:pPr>
    </w:p>
    <w:p w:rsidR="00FF4872" w:rsidRPr="000C2A7A" w:rsidRDefault="00FF4872" w:rsidP="00FF4872">
      <w:pPr>
        <w:pStyle w:val="3"/>
        <w:keepNext w:val="0"/>
        <w:widowControl w:val="0"/>
        <w:numPr>
          <w:ilvl w:val="1"/>
          <w:numId w:val="13"/>
        </w:numPr>
        <w:tabs>
          <w:tab w:val="left" w:pos="0"/>
        </w:tabs>
        <w:spacing w:before="0" w:after="0"/>
        <w:ind w:left="0" w:firstLine="709"/>
        <w:jc w:val="both"/>
        <w:rPr>
          <w:rFonts w:ascii="Times New Roman" w:hAnsi="Times New Roman"/>
          <w:sz w:val="24"/>
          <w:szCs w:val="24"/>
        </w:rPr>
      </w:pPr>
      <w:r w:rsidRPr="000C2A7A">
        <w:rPr>
          <w:rFonts w:ascii="Times New Roman" w:hAnsi="Times New Roman"/>
          <w:sz w:val="24"/>
          <w:szCs w:val="24"/>
        </w:rPr>
        <w:t>Исполнение, изменение, расторжение договора</w:t>
      </w:r>
    </w:p>
    <w:p w:rsidR="00FF4872" w:rsidRPr="000C2A7A" w:rsidRDefault="00FF4872" w:rsidP="00FF4872">
      <w:pPr>
        <w:numPr>
          <w:ilvl w:val="2"/>
          <w:numId w:val="13"/>
        </w:numPr>
        <w:ind w:left="0" w:firstLine="709"/>
        <w:jc w:val="both"/>
      </w:pPr>
      <w:r w:rsidRPr="000C2A7A">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w:t>
      </w:r>
      <w:r w:rsidRPr="000C2A7A">
        <w:lastRenderedPageBreak/>
        <w:t>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F4872" w:rsidRPr="000C2A7A" w:rsidRDefault="00FF4872" w:rsidP="00FF4872">
      <w:pPr>
        <w:numPr>
          <w:ilvl w:val="2"/>
          <w:numId w:val="13"/>
        </w:numPr>
        <w:ind w:left="0" w:firstLine="709"/>
        <w:jc w:val="both"/>
      </w:pPr>
      <w:r w:rsidRPr="000C2A7A">
        <w:t xml:space="preserve">Заказчик в одностороннем порядке может отказаться от исполнения обязательств по договору по основаниям, предусмотренным </w:t>
      </w:r>
      <w:r w:rsidRPr="000C2A7A">
        <w:br/>
        <w:t>Гражданским кодексом Российской Федерации.</w:t>
      </w:r>
    </w:p>
    <w:p w:rsidR="00FF4872" w:rsidRPr="000C2A7A" w:rsidRDefault="00FF4872" w:rsidP="00FF4872">
      <w:pPr>
        <w:numPr>
          <w:ilvl w:val="2"/>
          <w:numId w:val="13"/>
        </w:numPr>
        <w:ind w:left="0" w:firstLine="709"/>
        <w:jc w:val="both"/>
      </w:pPr>
      <w:r w:rsidRPr="000C2A7A">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w:t>
      </w:r>
      <w:r w:rsidRPr="000C2A7A">
        <w:rPr>
          <w:bCs/>
        </w:rPr>
        <w:t>приложения № 1 к извещению о проведении запроса котировок</w:t>
      </w:r>
      <w:r w:rsidRPr="000C2A7A">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F4872" w:rsidRPr="000C2A7A" w:rsidRDefault="00FF4872" w:rsidP="00FF4872">
      <w:pPr>
        <w:numPr>
          <w:ilvl w:val="2"/>
          <w:numId w:val="13"/>
        </w:numPr>
        <w:ind w:left="0" w:firstLine="709"/>
        <w:jc w:val="both"/>
      </w:pPr>
      <w:r w:rsidRPr="000C2A7A">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FF4872" w:rsidRPr="000C2A7A" w:rsidRDefault="00FF4872" w:rsidP="00FF4872">
      <w:pPr>
        <w:numPr>
          <w:ilvl w:val="2"/>
          <w:numId w:val="13"/>
        </w:numPr>
        <w:ind w:left="0" w:firstLine="709"/>
        <w:jc w:val="both"/>
      </w:pPr>
      <w:r w:rsidRPr="000C2A7A">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0C2A7A">
        <w:br/>
        <w:t>(в том числе конечных), и о составе исполнительных органов, с подтверждением соответствующими документами.</w:t>
      </w:r>
    </w:p>
    <w:p w:rsidR="00FF4872" w:rsidRPr="000C2A7A" w:rsidRDefault="00FF4872" w:rsidP="00FF4872">
      <w:pPr>
        <w:numPr>
          <w:ilvl w:val="2"/>
          <w:numId w:val="13"/>
        </w:numPr>
        <w:ind w:left="0" w:firstLine="709"/>
        <w:jc w:val="both"/>
      </w:pPr>
      <w:r w:rsidRPr="000C2A7A">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FF4872" w:rsidRPr="000C2A7A" w:rsidRDefault="00FF4872" w:rsidP="00FF4872">
      <w:pPr>
        <w:numPr>
          <w:ilvl w:val="2"/>
          <w:numId w:val="13"/>
        </w:numPr>
        <w:ind w:left="0" w:firstLine="709"/>
        <w:jc w:val="both"/>
      </w:pPr>
      <w:r w:rsidRPr="000C2A7A">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0C2A7A">
        <w:rPr>
          <w:i/>
        </w:rPr>
        <w:t>.</w:t>
      </w:r>
      <w:r w:rsidRPr="000C2A7A">
        <w:t xml:space="preserve"> При этом стоимость поставляемого товара, выполняемых работ, оказываемых услуг не должна быть выше стоимости, указанной в договоре.</w:t>
      </w:r>
    </w:p>
    <w:p w:rsidR="00FF4872" w:rsidRPr="000C2A7A" w:rsidRDefault="00FF4872" w:rsidP="00FF4872">
      <w:pPr>
        <w:pStyle w:val="a4"/>
        <w:ind w:left="0" w:firstLine="709"/>
        <w:jc w:val="both"/>
        <w:rPr>
          <w:i/>
        </w:rPr>
      </w:pPr>
    </w:p>
    <w:p w:rsidR="00FF4872" w:rsidRDefault="00FF4872" w:rsidP="00FF4872">
      <w:pPr>
        <w:spacing w:line="260" w:lineRule="exact"/>
        <w:ind w:left="5670"/>
      </w:pPr>
    </w:p>
    <w:p w:rsidR="00FF4872" w:rsidRDefault="00FF4872" w:rsidP="00FF4872">
      <w:pPr>
        <w:spacing w:line="260" w:lineRule="exact"/>
        <w:ind w:left="5670"/>
      </w:pPr>
    </w:p>
    <w:p w:rsidR="00FF4872" w:rsidRDefault="00FF4872" w:rsidP="00FF4872">
      <w:pPr>
        <w:spacing w:line="260" w:lineRule="exact"/>
        <w:ind w:left="5670"/>
      </w:pPr>
    </w:p>
    <w:p w:rsidR="00FF4872" w:rsidRDefault="00FF4872" w:rsidP="00FF4872">
      <w:pPr>
        <w:spacing w:line="260" w:lineRule="exact"/>
        <w:ind w:left="5670"/>
      </w:pPr>
    </w:p>
    <w:p w:rsidR="00FF4872" w:rsidRDefault="00FF4872" w:rsidP="00FF4872">
      <w:pPr>
        <w:spacing w:line="260" w:lineRule="exact"/>
        <w:ind w:left="5670"/>
      </w:pPr>
    </w:p>
    <w:p w:rsidR="00FF4872" w:rsidRDefault="00FF4872" w:rsidP="00FF4872">
      <w:pPr>
        <w:spacing w:line="260" w:lineRule="exact"/>
        <w:ind w:left="5670"/>
      </w:pPr>
    </w:p>
    <w:p w:rsidR="00FF4872" w:rsidRDefault="00FF4872" w:rsidP="00FF4872">
      <w:pPr>
        <w:spacing w:line="260" w:lineRule="exact"/>
        <w:ind w:left="5670"/>
      </w:pPr>
    </w:p>
    <w:p w:rsidR="00FF4872" w:rsidRDefault="00FF4872" w:rsidP="00FF4872">
      <w:pPr>
        <w:spacing w:line="260" w:lineRule="exact"/>
        <w:ind w:left="5670"/>
      </w:pPr>
    </w:p>
    <w:p w:rsidR="00FF4872" w:rsidRDefault="00FF4872" w:rsidP="00FF4872">
      <w:pPr>
        <w:spacing w:line="260" w:lineRule="exact"/>
        <w:ind w:left="5670"/>
      </w:pPr>
    </w:p>
    <w:p w:rsidR="00FF4872" w:rsidRDefault="00FF4872" w:rsidP="00FF4872">
      <w:pPr>
        <w:spacing w:line="260" w:lineRule="exact"/>
        <w:ind w:left="5670"/>
      </w:pPr>
    </w:p>
    <w:p w:rsidR="00FF4872" w:rsidRDefault="00FF4872" w:rsidP="00FF4872">
      <w:pPr>
        <w:spacing w:line="260" w:lineRule="exact"/>
        <w:ind w:left="5670"/>
      </w:pPr>
    </w:p>
    <w:p w:rsidR="00FF4872" w:rsidRDefault="00FF4872" w:rsidP="00FF4872">
      <w:pPr>
        <w:spacing w:line="260" w:lineRule="exact"/>
        <w:ind w:left="5670"/>
      </w:pPr>
    </w:p>
    <w:p w:rsidR="00FF4872" w:rsidRPr="000C2A7A" w:rsidRDefault="00FF4872" w:rsidP="00FF4872">
      <w:pPr>
        <w:spacing w:line="260" w:lineRule="exact"/>
        <w:ind w:left="5670"/>
      </w:pPr>
      <w:r w:rsidRPr="000C2A7A">
        <w:t>Приложение № 3.1 к извещению</w:t>
      </w:r>
    </w:p>
    <w:p w:rsidR="00FF4872" w:rsidRPr="000C2A7A" w:rsidRDefault="00FF4872" w:rsidP="00FF4872">
      <w:pPr>
        <w:spacing w:line="260" w:lineRule="exact"/>
        <w:ind w:left="5670"/>
      </w:pPr>
      <w:r w:rsidRPr="000C2A7A">
        <w:t>о проведении запроса котировок</w:t>
      </w:r>
    </w:p>
    <w:p w:rsidR="00FF4872" w:rsidRPr="000C2A7A" w:rsidRDefault="00FF4872" w:rsidP="00FF4872">
      <w:pPr>
        <w:shd w:val="clear" w:color="auto" w:fill="FFFFFF"/>
        <w:ind w:left="58" w:right="139" w:firstLine="6321"/>
        <w:jc w:val="both"/>
      </w:pPr>
    </w:p>
    <w:p w:rsidR="00FF4872" w:rsidRPr="000C2A7A" w:rsidRDefault="00FF4872" w:rsidP="00FF4872">
      <w:pPr>
        <w:tabs>
          <w:tab w:val="center" w:pos="4923"/>
          <w:tab w:val="left" w:pos="6448"/>
        </w:tabs>
        <w:jc w:val="center"/>
        <w:rPr>
          <w:b/>
        </w:rPr>
      </w:pPr>
      <w:r w:rsidRPr="000C2A7A">
        <w:rPr>
          <w:b/>
        </w:rPr>
        <w:t>Рекомендуемая форма независимой гарантии, предоставляемой в качестве обеспечения заявки</w:t>
      </w:r>
    </w:p>
    <w:p w:rsidR="00FF4872" w:rsidRPr="000C2A7A" w:rsidRDefault="00FF4872" w:rsidP="00FF4872">
      <w:pPr>
        <w:tabs>
          <w:tab w:val="center" w:pos="4923"/>
          <w:tab w:val="left" w:pos="6448"/>
        </w:tabs>
        <w:jc w:val="center"/>
        <w:rPr>
          <w:i/>
        </w:rPr>
      </w:pPr>
      <w:r w:rsidRPr="000C2A7A">
        <w:rPr>
          <w:i/>
        </w:rPr>
        <w:t>(применяется в случае, если в пункте 1.4 приложения № 1 к извещению установлено требование о предоставлении обеспечения заявки)</w:t>
      </w:r>
    </w:p>
    <w:p w:rsidR="00FF4872" w:rsidRPr="000C2A7A" w:rsidRDefault="00FF4872" w:rsidP="00FF4872">
      <w:pPr>
        <w:tabs>
          <w:tab w:val="center" w:pos="4923"/>
          <w:tab w:val="left" w:pos="6448"/>
        </w:tabs>
      </w:pPr>
    </w:p>
    <w:p w:rsidR="00FF4872" w:rsidRPr="000C2A7A" w:rsidRDefault="00FF4872" w:rsidP="00FF4872">
      <w:pPr>
        <w:widowControl w:val="0"/>
        <w:shd w:val="clear" w:color="auto" w:fill="FFFFFF"/>
        <w:ind w:firstLine="851"/>
        <w:jc w:val="center"/>
      </w:pPr>
      <w:r w:rsidRPr="000C2A7A">
        <w:rPr>
          <w:b/>
          <w:bCs/>
        </w:rPr>
        <w:t xml:space="preserve">НЕЗАВИСИМАЯ ГАРАНТИЯ № </w:t>
      </w:r>
      <w:r w:rsidRPr="000C2A7A">
        <w:t>______________</w:t>
      </w:r>
    </w:p>
    <w:p w:rsidR="00FF4872" w:rsidRPr="000C2A7A" w:rsidRDefault="00FF4872" w:rsidP="00FF4872">
      <w:pPr>
        <w:widowControl w:val="0"/>
        <w:shd w:val="clear" w:color="auto" w:fill="FFFFFF"/>
        <w:tabs>
          <w:tab w:val="decimal" w:pos="9180"/>
        </w:tabs>
        <w:ind w:firstLine="851"/>
        <w:jc w:val="both"/>
      </w:pPr>
    </w:p>
    <w:p w:rsidR="00FF4872" w:rsidRPr="000C2A7A" w:rsidRDefault="00FF4872" w:rsidP="00FF4872">
      <w:pPr>
        <w:widowControl w:val="0"/>
        <w:shd w:val="clear" w:color="auto" w:fill="FFFFFF"/>
        <w:tabs>
          <w:tab w:val="decimal" w:pos="9923"/>
        </w:tabs>
        <w:jc w:val="both"/>
        <w:rPr>
          <w:rStyle w:val="aff3"/>
        </w:rPr>
      </w:pPr>
      <w:r w:rsidRPr="000C2A7A">
        <w:t>Город ___________</w:t>
      </w:r>
      <w:r w:rsidRPr="000C2A7A">
        <w:tab/>
        <w:t xml:space="preserve">                         «__» _________________ года</w:t>
      </w:r>
      <w:r w:rsidRPr="000C2A7A">
        <w:rPr>
          <w:rStyle w:val="aff3"/>
        </w:rPr>
        <w:t xml:space="preserve"> </w:t>
      </w:r>
    </w:p>
    <w:p w:rsidR="00FF4872" w:rsidRPr="000C2A7A" w:rsidRDefault="00FF4872" w:rsidP="00FF4872">
      <w:pPr>
        <w:widowControl w:val="0"/>
        <w:shd w:val="clear" w:color="auto" w:fill="FFFFFF"/>
        <w:tabs>
          <w:tab w:val="decimal" w:pos="9180"/>
        </w:tabs>
        <w:ind w:firstLine="851"/>
        <w:jc w:val="both"/>
        <w:rPr>
          <w:rStyle w:val="aff3"/>
        </w:rPr>
      </w:pPr>
    </w:p>
    <w:p w:rsidR="00FF4872" w:rsidRPr="000C2A7A" w:rsidRDefault="00FF4872" w:rsidP="00FF4872">
      <w:pPr>
        <w:widowControl w:val="0"/>
        <w:shd w:val="clear" w:color="auto" w:fill="FFFFFF"/>
        <w:tabs>
          <w:tab w:val="decimal" w:pos="9180"/>
        </w:tabs>
        <w:ind w:firstLine="851"/>
        <w:jc w:val="both"/>
      </w:pPr>
      <w:r w:rsidRPr="000C2A7A">
        <w:t xml:space="preserve">Настоящим _________________________________,  ИНН _________________, КПП </w:t>
      </w:r>
      <w:r w:rsidRPr="000C2A7A">
        <w:rPr>
          <w:rStyle w:val="wmi-callto"/>
          <w:bCs/>
        </w:rPr>
        <w:t>_____________</w:t>
      </w:r>
      <w:r w:rsidRPr="000C2A7A">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w:t>
      </w:r>
      <w:r w:rsidRPr="000C2A7A">
        <w:rPr>
          <w:i/>
        </w:rPr>
        <w:t>(реквизиты лицензии указываются при выпуске независимой гарантии банком)</w:t>
      </w:r>
      <w:r w:rsidRPr="000C2A7A">
        <w:t xml:space="preserve">, именуемое в дальнейшем ГАРАНТ, в лице _____________________, действующего(ей)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F4872" w:rsidRPr="000C2A7A" w:rsidRDefault="00FF4872" w:rsidP="00FF4872">
      <w:pPr>
        <w:pStyle w:val="a4"/>
        <w:widowControl w:val="0"/>
        <w:numPr>
          <w:ilvl w:val="0"/>
          <w:numId w:val="10"/>
        </w:numPr>
        <w:ind w:left="0" w:firstLine="851"/>
        <w:jc w:val="both"/>
      </w:pPr>
      <w:r w:rsidRPr="000C2A7A">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7"/>
        <w:gridCol w:w="5010"/>
      </w:tblGrid>
      <w:tr w:rsidR="00FF4872" w:rsidRPr="000C2A7A" w:rsidTr="0050769A">
        <w:tc>
          <w:tcPr>
            <w:tcW w:w="4820" w:type="dxa"/>
          </w:tcPr>
          <w:p w:rsidR="00FF4872" w:rsidRPr="000C2A7A" w:rsidRDefault="00FF4872" w:rsidP="0050769A">
            <w:pPr>
              <w:pStyle w:val="a4"/>
              <w:widowControl w:val="0"/>
              <w:ind w:left="0"/>
            </w:pPr>
            <w:r w:rsidRPr="000C2A7A">
              <w:t>Способ закупки, номер закупки (извещения) /наименование (предмет) закупки/номер лота (при наличии)</w:t>
            </w:r>
          </w:p>
        </w:tc>
        <w:tc>
          <w:tcPr>
            <w:tcW w:w="5129" w:type="dxa"/>
          </w:tcPr>
          <w:p w:rsidR="00FF4872" w:rsidRPr="000C2A7A" w:rsidRDefault="00FF4872" w:rsidP="0050769A">
            <w:pPr>
              <w:pStyle w:val="a4"/>
              <w:widowControl w:val="0"/>
              <w:ind w:left="0" w:firstLine="851"/>
              <w:jc w:val="both"/>
            </w:pPr>
            <w:r w:rsidRPr="000C2A7A">
              <w:t>____</w:t>
            </w:r>
          </w:p>
        </w:tc>
      </w:tr>
    </w:tbl>
    <w:p w:rsidR="00FF4872" w:rsidRPr="000C2A7A" w:rsidRDefault="00FF4872" w:rsidP="00FF4872">
      <w:pPr>
        <w:tabs>
          <w:tab w:val="left" w:pos="540"/>
        </w:tabs>
        <w:ind w:firstLine="851"/>
        <w:jc w:val="both"/>
      </w:pPr>
      <w:r w:rsidRPr="000C2A7A">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FF4872" w:rsidRPr="000C2A7A" w:rsidRDefault="00FF4872" w:rsidP="00FF4872">
      <w:pPr>
        <w:tabs>
          <w:tab w:val="left" w:pos="540"/>
        </w:tabs>
        <w:ind w:firstLine="851"/>
        <w:jc w:val="both"/>
      </w:pPr>
      <w:r w:rsidRPr="000C2A7A">
        <w:t>Гарантия обеспечивает следующие обязательства ПРИНЦИПАЛА перед БЕНЕФИЦИАРОМ:</w:t>
      </w:r>
    </w:p>
    <w:p w:rsidR="00FF4872" w:rsidRPr="000C2A7A" w:rsidRDefault="00FF4872" w:rsidP="00FF4872">
      <w:pPr>
        <w:tabs>
          <w:tab w:val="left" w:pos="540"/>
        </w:tabs>
        <w:ind w:firstLine="851"/>
        <w:jc w:val="both"/>
      </w:pPr>
      <w:r w:rsidRPr="000C2A7A">
        <w:t>- обязательство ПРИНЦИПАЛА, в случае если он будет признан победителем закупки (либо участником, заявке которого присвоен второй порядковый номер (в случае если победитель закупки признан уклонившимся от заключения договора и принято решение о его заключении с участником, заявке которого присвоен второй порядковый номер), либо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к извещению по Закупке в течение 5 (пяти) календарных дней с даты получения проекта договора от БЕНЕФИЦИАРА;</w:t>
      </w:r>
    </w:p>
    <w:p w:rsidR="00FF4872" w:rsidRPr="000C2A7A" w:rsidRDefault="00FF4872" w:rsidP="00FF4872">
      <w:pPr>
        <w:tabs>
          <w:tab w:val="left" w:pos="540"/>
        </w:tabs>
        <w:ind w:firstLine="851"/>
        <w:jc w:val="both"/>
      </w:pPr>
      <w:r w:rsidRPr="000C2A7A">
        <w:t>- обязательство ПРИНЦИПАЛА предоставить БЕНЕФИЦИАРУ обеспечение исполнения договора (в случае, если в извещении, документации о закупке установлены требования к обеспечению исполнения договора) не позднее 5</w:t>
      </w:r>
      <w:r w:rsidRPr="000C2A7A">
        <w:rPr>
          <w:i/>
        </w:rPr>
        <w:t xml:space="preserve"> </w:t>
      </w:r>
      <w:r w:rsidRPr="000C2A7A">
        <w:t>(пяти) календарных дней с даты получения проекта договора от БЕНЕФИЦИАРА.</w:t>
      </w:r>
    </w:p>
    <w:p w:rsidR="00FF4872" w:rsidRPr="000C2A7A" w:rsidRDefault="00FF4872" w:rsidP="00FF4872">
      <w:pPr>
        <w:pStyle w:val="a4"/>
        <w:widowControl w:val="0"/>
        <w:numPr>
          <w:ilvl w:val="0"/>
          <w:numId w:val="10"/>
        </w:numPr>
        <w:ind w:left="0" w:firstLine="851"/>
        <w:jc w:val="both"/>
      </w:pPr>
      <w:r w:rsidRPr="000C2A7A">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6991"/>
      </w:tblGrid>
      <w:tr w:rsidR="00FF4872" w:rsidRPr="000C2A7A" w:rsidTr="0050769A">
        <w:tc>
          <w:tcPr>
            <w:tcW w:w="10137" w:type="dxa"/>
            <w:gridSpan w:val="2"/>
          </w:tcPr>
          <w:p w:rsidR="00FF4872" w:rsidRPr="000C2A7A" w:rsidRDefault="00FF4872" w:rsidP="0050769A">
            <w:pPr>
              <w:widowControl w:val="0"/>
              <w:ind w:firstLine="851"/>
              <w:jc w:val="center"/>
              <w:rPr>
                <w:b/>
              </w:rPr>
            </w:pPr>
            <w:r w:rsidRPr="000C2A7A">
              <w:rPr>
                <w:b/>
              </w:rPr>
              <w:t>БЕНЕФИЦИАР</w:t>
            </w:r>
          </w:p>
        </w:tc>
      </w:tr>
      <w:tr w:rsidR="00FF4872" w:rsidRPr="000C2A7A" w:rsidTr="0050769A">
        <w:tc>
          <w:tcPr>
            <w:tcW w:w="2802" w:type="dxa"/>
          </w:tcPr>
          <w:p w:rsidR="00FF4872" w:rsidRPr="000C2A7A" w:rsidRDefault="00FF4872" w:rsidP="0050769A">
            <w:pPr>
              <w:widowControl w:val="0"/>
              <w:jc w:val="both"/>
            </w:pPr>
            <w:r w:rsidRPr="000C2A7A">
              <w:t>Полное наименование</w:t>
            </w:r>
          </w:p>
        </w:tc>
        <w:tc>
          <w:tcPr>
            <w:tcW w:w="7335" w:type="dxa"/>
          </w:tcPr>
          <w:p w:rsidR="00FF4872" w:rsidRPr="000C2A7A" w:rsidRDefault="00FF4872" w:rsidP="0050769A">
            <w:pPr>
              <w:widowControl w:val="0"/>
              <w:ind w:firstLine="851"/>
              <w:jc w:val="both"/>
            </w:pPr>
          </w:p>
        </w:tc>
      </w:tr>
      <w:tr w:rsidR="00FF4872" w:rsidRPr="000C2A7A" w:rsidTr="0050769A">
        <w:tc>
          <w:tcPr>
            <w:tcW w:w="2802" w:type="dxa"/>
          </w:tcPr>
          <w:p w:rsidR="00FF4872" w:rsidRPr="000C2A7A" w:rsidRDefault="00FF4872" w:rsidP="0050769A">
            <w:pPr>
              <w:widowControl w:val="0"/>
              <w:jc w:val="both"/>
            </w:pPr>
            <w:r w:rsidRPr="000C2A7A">
              <w:t>ИНН</w:t>
            </w:r>
          </w:p>
        </w:tc>
        <w:tc>
          <w:tcPr>
            <w:tcW w:w="7335" w:type="dxa"/>
          </w:tcPr>
          <w:p w:rsidR="00FF4872" w:rsidRPr="000C2A7A" w:rsidRDefault="00FF4872" w:rsidP="0050769A">
            <w:pPr>
              <w:widowControl w:val="0"/>
              <w:ind w:firstLine="851"/>
              <w:jc w:val="both"/>
            </w:pPr>
          </w:p>
        </w:tc>
      </w:tr>
      <w:tr w:rsidR="00FF4872" w:rsidRPr="000C2A7A" w:rsidTr="0050769A">
        <w:tc>
          <w:tcPr>
            <w:tcW w:w="2802" w:type="dxa"/>
          </w:tcPr>
          <w:p w:rsidR="00FF4872" w:rsidRPr="000C2A7A" w:rsidRDefault="00FF4872" w:rsidP="0050769A">
            <w:pPr>
              <w:widowControl w:val="0"/>
              <w:jc w:val="both"/>
            </w:pPr>
            <w:r w:rsidRPr="000C2A7A">
              <w:t>ОГРН</w:t>
            </w:r>
          </w:p>
        </w:tc>
        <w:tc>
          <w:tcPr>
            <w:tcW w:w="7335" w:type="dxa"/>
          </w:tcPr>
          <w:p w:rsidR="00FF4872" w:rsidRPr="000C2A7A" w:rsidRDefault="00FF4872" w:rsidP="0050769A">
            <w:pPr>
              <w:widowControl w:val="0"/>
              <w:ind w:firstLine="851"/>
              <w:jc w:val="both"/>
            </w:pPr>
          </w:p>
        </w:tc>
      </w:tr>
      <w:tr w:rsidR="00FF4872" w:rsidRPr="000C2A7A" w:rsidTr="0050769A">
        <w:tc>
          <w:tcPr>
            <w:tcW w:w="2802" w:type="dxa"/>
          </w:tcPr>
          <w:p w:rsidR="00FF4872" w:rsidRPr="000C2A7A" w:rsidRDefault="00FF4872" w:rsidP="0050769A">
            <w:pPr>
              <w:widowControl w:val="0"/>
              <w:jc w:val="both"/>
            </w:pPr>
            <w:r w:rsidRPr="000C2A7A">
              <w:t>Адрес места нахождения</w:t>
            </w:r>
          </w:p>
        </w:tc>
        <w:tc>
          <w:tcPr>
            <w:tcW w:w="7335" w:type="dxa"/>
          </w:tcPr>
          <w:p w:rsidR="00FF4872" w:rsidRPr="000C2A7A" w:rsidRDefault="00FF4872" w:rsidP="0050769A">
            <w:pPr>
              <w:widowControl w:val="0"/>
              <w:ind w:firstLine="851"/>
              <w:jc w:val="both"/>
            </w:pPr>
          </w:p>
        </w:tc>
      </w:tr>
      <w:tr w:rsidR="00FF4872" w:rsidRPr="000C2A7A" w:rsidTr="0050769A">
        <w:tc>
          <w:tcPr>
            <w:tcW w:w="10137" w:type="dxa"/>
            <w:gridSpan w:val="2"/>
          </w:tcPr>
          <w:p w:rsidR="00FF4872" w:rsidRPr="000C2A7A" w:rsidRDefault="00FF4872" w:rsidP="0050769A">
            <w:pPr>
              <w:widowControl w:val="0"/>
              <w:ind w:firstLine="851"/>
              <w:jc w:val="center"/>
              <w:rPr>
                <w:b/>
              </w:rPr>
            </w:pPr>
            <w:r w:rsidRPr="000C2A7A">
              <w:rPr>
                <w:b/>
              </w:rPr>
              <w:lastRenderedPageBreak/>
              <w:t>Сумма Гарантии</w:t>
            </w:r>
          </w:p>
        </w:tc>
      </w:tr>
      <w:tr w:rsidR="00FF4872" w:rsidRPr="000C2A7A" w:rsidTr="0050769A">
        <w:tc>
          <w:tcPr>
            <w:tcW w:w="2802" w:type="dxa"/>
          </w:tcPr>
          <w:p w:rsidR="00FF4872" w:rsidRPr="000C2A7A" w:rsidRDefault="00FF4872" w:rsidP="0050769A">
            <w:pPr>
              <w:widowControl w:val="0"/>
              <w:jc w:val="both"/>
            </w:pPr>
            <w:r w:rsidRPr="000C2A7A">
              <w:t>Сумма Гарантии в рублях РФ</w:t>
            </w:r>
          </w:p>
        </w:tc>
        <w:tc>
          <w:tcPr>
            <w:tcW w:w="7335" w:type="dxa"/>
          </w:tcPr>
          <w:p w:rsidR="00FF4872" w:rsidRPr="000C2A7A" w:rsidRDefault="00FF4872" w:rsidP="0050769A">
            <w:pPr>
              <w:widowControl w:val="0"/>
              <w:ind w:firstLine="851"/>
              <w:jc w:val="both"/>
            </w:pPr>
          </w:p>
        </w:tc>
      </w:tr>
      <w:tr w:rsidR="00FF4872" w:rsidRPr="000C2A7A" w:rsidTr="0050769A">
        <w:tc>
          <w:tcPr>
            <w:tcW w:w="10137" w:type="dxa"/>
            <w:gridSpan w:val="2"/>
          </w:tcPr>
          <w:p w:rsidR="00FF4872" w:rsidRPr="000C2A7A" w:rsidRDefault="00FF4872" w:rsidP="0050769A">
            <w:pPr>
              <w:widowControl w:val="0"/>
              <w:ind w:firstLine="851"/>
              <w:jc w:val="center"/>
              <w:rPr>
                <w:b/>
              </w:rPr>
            </w:pPr>
            <w:r w:rsidRPr="000C2A7A">
              <w:rPr>
                <w:b/>
              </w:rPr>
              <w:t>Срок действия Гарантии</w:t>
            </w:r>
          </w:p>
        </w:tc>
      </w:tr>
      <w:tr w:rsidR="00FF4872" w:rsidRPr="000C2A7A" w:rsidTr="0050769A">
        <w:tc>
          <w:tcPr>
            <w:tcW w:w="2802" w:type="dxa"/>
          </w:tcPr>
          <w:p w:rsidR="00FF4872" w:rsidRPr="000C2A7A" w:rsidRDefault="00FF4872" w:rsidP="0050769A">
            <w:pPr>
              <w:widowControl w:val="0"/>
              <w:jc w:val="both"/>
            </w:pPr>
            <w:r w:rsidRPr="000C2A7A">
              <w:t>Срок действия Гарантии</w:t>
            </w:r>
          </w:p>
        </w:tc>
        <w:tc>
          <w:tcPr>
            <w:tcW w:w="7335" w:type="dxa"/>
          </w:tcPr>
          <w:p w:rsidR="00FF4872" w:rsidRPr="000C2A7A" w:rsidRDefault="00FF4872" w:rsidP="0050769A">
            <w:pPr>
              <w:pStyle w:val="a4"/>
              <w:widowControl w:val="0"/>
              <w:ind w:left="0" w:firstLine="851"/>
              <w:jc w:val="both"/>
            </w:pPr>
            <w:r w:rsidRPr="000C2A7A">
              <w:t xml:space="preserve">Гарантия вступает в силу с «__»_______20__года  и действует до «__»_______20__года включительно. </w:t>
            </w:r>
          </w:p>
          <w:p w:rsidR="00FF4872" w:rsidRPr="000C2A7A" w:rsidRDefault="00FF4872" w:rsidP="0050769A">
            <w:pPr>
              <w:widowControl w:val="0"/>
              <w:ind w:firstLine="851"/>
              <w:jc w:val="both"/>
            </w:pPr>
            <w:r w:rsidRPr="000C2A7A">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F4872" w:rsidRPr="000C2A7A" w:rsidRDefault="00FF4872" w:rsidP="00FF4872">
      <w:pPr>
        <w:pStyle w:val="a4"/>
        <w:widowControl w:val="0"/>
        <w:ind w:left="0" w:firstLine="851"/>
        <w:jc w:val="both"/>
      </w:pPr>
    </w:p>
    <w:p w:rsidR="00FF4872" w:rsidRPr="000C2A7A" w:rsidRDefault="00FF4872" w:rsidP="00FF4872">
      <w:pPr>
        <w:pStyle w:val="a4"/>
        <w:widowControl w:val="0"/>
        <w:numPr>
          <w:ilvl w:val="0"/>
          <w:numId w:val="10"/>
        </w:numPr>
        <w:ind w:left="0" w:firstLine="851"/>
        <w:jc w:val="both"/>
      </w:pPr>
      <w:r w:rsidRPr="000C2A7A">
        <w:t>Сведения о ПРИНЦИПАЛЕ (выбрать нужное):</w:t>
      </w:r>
    </w:p>
    <w:p w:rsidR="00FF4872" w:rsidRPr="000C2A7A" w:rsidRDefault="00FF4872" w:rsidP="00FF4872">
      <w:pPr>
        <w:pStyle w:val="a4"/>
        <w:widowControl w:val="0"/>
        <w:ind w:left="0" w:firstLine="851"/>
        <w:jc w:val="both"/>
      </w:pPr>
      <w:r w:rsidRPr="000C2A7A">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6969"/>
      </w:tblGrid>
      <w:tr w:rsidR="00FF4872" w:rsidRPr="000C2A7A" w:rsidTr="0050769A">
        <w:tc>
          <w:tcPr>
            <w:tcW w:w="10137" w:type="dxa"/>
            <w:gridSpan w:val="2"/>
          </w:tcPr>
          <w:p w:rsidR="00FF4872" w:rsidRPr="000C2A7A" w:rsidRDefault="00FF4872" w:rsidP="0050769A">
            <w:pPr>
              <w:widowControl w:val="0"/>
              <w:ind w:firstLine="851"/>
              <w:jc w:val="center"/>
              <w:rPr>
                <w:b/>
              </w:rPr>
            </w:pPr>
            <w:r w:rsidRPr="000C2A7A">
              <w:rPr>
                <w:b/>
              </w:rPr>
              <w:t>ПРИНЦИПАЛ</w:t>
            </w:r>
          </w:p>
        </w:tc>
      </w:tr>
      <w:tr w:rsidR="00FF4872" w:rsidRPr="000C2A7A" w:rsidTr="0050769A">
        <w:tc>
          <w:tcPr>
            <w:tcW w:w="2802" w:type="dxa"/>
          </w:tcPr>
          <w:p w:rsidR="00FF4872" w:rsidRPr="000C2A7A" w:rsidRDefault="00FF4872" w:rsidP="0050769A">
            <w:pPr>
              <w:widowControl w:val="0"/>
              <w:jc w:val="both"/>
            </w:pPr>
            <w:r w:rsidRPr="000C2A7A">
              <w:t>Полное наименование</w:t>
            </w:r>
          </w:p>
        </w:tc>
        <w:tc>
          <w:tcPr>
            <w:tcW w:w="7335" w:type="dxa"/>
          </w:tcPr>
          <w:p w:rsidR="00FF4872" w:rsidRPr="000C2A7A" w:rsidRDefault="00FF4872" w:rsidP="0050769A">
            <w:pPr>
              <w:widowControl w:val="0"/>
              <w:ind w:firstLine="851"/>
              <w:jc w:val="both"/>
            </w:pPr>
          </w:p>
        </w:tc>
      </w:tr>
      <w:tr w:rsidR="00FF4872" w:rsidRPr="000C2A7A" w:rsidTr="0050769A">
        <w:tc>
          <w:tcPr>
            <w:tcW w:w="2802" w:type="dxa"/>
          </w:tcPr>
          <w:p w:rsidR="00FF4872" w:rsidRPr="000C2A7A" w:rsidRDefault="00FF4872" w:rsidP="0050769A">
            <w:pPr>
              <w:widowControl w:val="0"/>
              <w:jc w:val="both"/>
            </w:pPr>
            <w:r w:rsidRPr="000C2A7A">
              <w:t>ИНН</w:t>
            </w:r>
          </w:p>
        </w:tc>
        <w:tc>
          <w:tcPr>
            <w:tcW w:w="7335" w:type="dxa"/>
          </w:tcPr>
          <w:p w:rsidR="00FF4872" w:rsidRPr="000C2A7A" w:rsidRDefault="00FF4872" w:rsidP="0050769A">
            <w:pPr>
              <w:widowControl w:val="0"/>
              <w:ind w:firstLine="851"/>
              <w:jc w:val="both"/>
            </w:pPr>
          </w:p>
        </w:tc>
      </w:tr>
      <w:tr w:rsidR="00FF4872" w:rsidRPr="000C2A7A" w:rsidTr="0050769A">
        <w:tc>
          <w:tcPr>
            <w:tcW w:w="2802" w:type="dxa"/>
          </w:tcPr>
          <w:p w:rsidR="00FF4872" w:rsidRPr="000C2A7A" w:rsidRDefault="00FF4872" w:rsidP="0050769A">
            <w:pPr>
              <w:widowControl w:val="0"/>
              <w:jc w:val="both"/>
            </w:pPr>
            <w:r w:rsidRPr="000C2A7A">
              <w:t>ОГРН</w:t>
            </w:r>
          </w:p>
        </w:tc>
        <w:tc>
          <w:tcPr>
            <w:tcW w:w="7335" w:type="dxa"/>
          </w:tcPr>
          <w:p w:rsidR="00FF4872" w:rsidRPr="000C2A7A" w:rsidRDefault="00FF4872" w:rsidP="0050769A">
            <w:pPr>
              <w:widowControl w:val="0"/>
              <w:ind w:firstLine="851"/>
              <w:jc w:val="both"/>
            </w:pPr>
          </w:p>
        </w:tc>
      </w:tr>
      <w:tr w:rsidR="00FF4872" w:rsidRPr="000C2A7A" w:rsidTr="0050769A">
        <w:tc>
          <w:tcPr>
            <w:tcW w:w="2802" w:type="dxa"/>
          </w:tcPr>
          <w:p w:rsidR="00FF4872" w:rsidRPr="000C2A7A" w:rsidRDefault="00FF4872" w:rsidP="0050769A">
            <w:pPr>
              <w:widowControl w:val="0"/>
              <w:jc w:val="both"/>
            </w:pPr>
            <w:r w:rsidRPr="000C2A7A">
              <w:t>Адрес места нахождения</w:t>
            </w:r>
          </w:p>
        </w:tc>
        <w:tc>
          <w:tcPr>
            <w:tcW w:w="7335" w:type="dxa"/>
          </w:tcPr>
          <w:p w:rsidR="00FF4872" w:rsidRPr="000C2A7A" w:rsidRDefault="00FF4872" w:rsidP="0050769A">
            <w:pPr>
              <w:widowControl w:val="0"/>
              <w:ind w:firstLine="851"/>
              <w:jc w:val="both"/>
            </w:pPr>
          </w:p>
        </w:tc>
      </w:tr>
    </w:tbl>
    <w:p w:rsidR="00FF4872" w:rsidRPr="000C2A7A" w:rsidRDefault="00FF4872" w:rsidP="00FF4872">
      <w:pPr>
        <w:pStyle w:val="a4"/>
        <w:widowControl w:val="0"/>
        <w:ind w:left="0" w:firstLine="851"/>
        <w:jc w:val="both"/>
      </w:pPr>
    </w:p>
    <w:p w:rsidR="00FF4872" w:rsidRPr="000C2A7A" w:rsidRDefault="00FF4872" w:rsidP="00FF4872">
      <w:pPr>
        <w:pStyle w:val="a4"/>
        <w:widowControl w:val="0"/>
        <w:ind w:left="0" w:firstLine="851"/>
        <w:jc w:val="both"/>
      </w:pPr>
      <w:r w:rsidRPr="000C2A7A">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6976"/>
      </w:tblGrid>
      <w:tr w:rsidR="00FF4872" w:rsidRPr="000C2A7A" w:rsidTr="0050769A">
        <w:tc>
          <w:tcPr>
            <w:tcW w:w="10137" w:type="dxa"/>
            <w:gridSpan w:val="2"/>
          </w:tcPr>
          <w:p w:rsidR="00FF4872" w:rsidRPr="000C2A7A" w:rsidRDefault="00FF4872" w:rsidP="0050769A">
            <w:pPr>
              <w:widowControl w:val="0"/>
              <w:ind w:firstLine="851"/>
              <w:jc w:val="center"/>
              <w:rPr>
                <w:b/>
              </w:rPr>
            </w:pPr>
            <w:r w:rsidRPr="000C2A7A">
              <w:rPr>
                <w:b/>
              </w:rPr>
              <w:t>ПРИНЦИПАЛ</w:t>
            </w:r>
          </w:p>
        </w:tc>
      </w:tr>
      <w:tr w:rsidR="00FF4872" w:rsidRPr="000C2A7A" w:rsidTr="0050769A">
        <w:tc>
          <w:tcPr>
            <w:tcW w:w="2802" w:type="dxa"/>
          </w:tcPr>
          <w:p w:rsidR="00FF4872" w:rsidRPr="000C2A7A" w:rsidRDefault="00FF4872" w:rsidP="0050769A">
            <w:pPr>
              <w:widowControl w:val="0"/>
              <w:jc w:val="both"/>
            </w:pPr>
            <w:r w:rsidRPr="000C2A7A">
              <w:t>ФИО</w:t>
            </w:r>
          </w:p>
        </w:tc>
        <w:tc>
          <w:tcPr>
            <w:tcW w:w="7335" w:type="dxa"/>
          </w:tcPr>
          <w:p w:rsidR="00FF4872" w:rsidRPr="000C2A7A" w:rsidRDefault="00FF4872" w:rsidP="0050769A">
            <w:pPr>
              <w:widowControl w:val="0"/>
              <w:ind w:firstLine="851"/>
              <w:jc w:val="both"/>
            </w:pPr>
          </w:p>
        </w:tc>
      </w:tr>
      <w:tr w:rsidR="00FF4872" w:rsidRPr="000C2A7A" w:rsidTr="0050769A">
        <w:tc>
          <w:tcPr>
            <w:tcW w:w="2802" w:type="dxa"/>
          </w:tcPr>
          <w:p w:rsidR="00FF4872" w:rsidRPr="000C2A7A" w:rsidRDefault="00FF4872" w:rsidP="0050769A">
            <w:pPr>
              <w:widowControl w:val="0"/>
              <w:jc w:val="both"/>
            </w:pPr>
            <w:r w:rsidRPr="000C2A7A">
              <w:t>ИНН</w:t>
            </w:r>
          </w:p>
        </w:tc>
        <w:tc>
          <w:tcPr>
            <w:tcW w:w="7335" w:type="dxa"/>
          </w:tcPr>
          <w:p w:rsidR="00FF4872" w:rsidRPr="000C2A7A" w:rsidRDefault="00FF4872" w:rsidP="0050769A">
            <w:pPr>
              <w:widowControl w:val="0"/>
              <w:ind w:firstLine="851"/>
              <w:jc w:val="both"/>
            </w:pPr>
          </w:p>
        </w:tc>
      </w:tr>
      <w:tr w:rsidR="00FF4872" w:rsidRPr="000C2A7A" w:rsidTr="0050769A">
        <w:tc>
          <w:tcPr>
            <w:tcW w:w="2802" w:type="dxa"/>
          </w:tcPr>
          <w:p w:rsidR="00FF4872" w:rsidRPr="000C2A7A" w:rsidRDefault="00FF4872" w:rsidP="0050769A">
            <w:pPr>
              <w:widowControl w:val="0"/>
              <w:jc w:val="both"/>
            </w:pPr>
            <w:r w:rsidRPr="000C2A7A">
              <w:t>ОГРНИП</w:t>
            </w:r>
          </w:p>
        </w:tc>
        <w:tc>
          <w:tcPr>
            <w:tcW w:w="7335" w:type="dxa"/>
          </w:tcPr>
          <w:p w:rsidR="00FF4872" w:rsidRPr="000C2A7A" w:rsidRDefault="00FF4872" w:rsidP="0050769A">
            <w:pPr>
              <w:widowControl w:val="0"/>
              <w:ind w:firstLine="851"/>
              <w:jc w:val="both"/>
            </w:pPr>
          </w:p>
        </w:tc>
      </w:tr>
      <w:tr w:rsidR="00FF4872" w:rsidRPr="000C2A7A" w:rsidTr="0050769A">
        <w:tc>
          <w:tcPr>
            <w:tcW w:w="2802" w:type="dxa"/>
          </w:tcPr>
          <w:p w:rsidR="00FF4872" w:rsidRPr="000C2A7A" w:rsidRDefault="00FF4872" w:rsidP="0050769A">
            <w:pPr>
              <w:widowControl w:val="0"/>
              <w:jc w:val="both"/>
            </w:pPr>
            <w:r w:rsidRPr="000C2A7A">
              <w:t>Паспортные данные</w:t>
            </w:r>
          </w:p>
        </w:tc>
        <w:tc>
          <w:tcPr>
            <w:tcW w:w="7335" w:type="dxa"/>
          </w:tcPr>
          <w:p w:rsidR="00FF4872" w:rsidRPr="000C2A7A" w:rsidRDefault="00FF4872" w:rsidP="0050769A">
            <w:pPr>
              <w:widowControl w:val="0"/>
              <w:ind w:firstLine="851"/>
              <w:jc w:val="both"/>
              <w:rPr>
                <w:lang w:val="en-US"/>
              </w:rPr>
            </w:pPr>
          </w:p>
        </w:tc>
      </w:tr>
      <w:tr w:rsidR="00FF4872" w:rsidRPr="000C2A7A" w:rsidTr="0050769A">
        <w:tc>
          <w:tcPr>
            <w:tcW w:w="2802" w:type="dxa"/>
          </w:tcPr>
          <w:p w:rsidR="00FF4872" w:rsidRPr="000C2A7A" w:rsidRDefault="00FF4872" w:rsidP="0050769A">
            <w:pPr>
              <w:widowControl w:val="0"/>
              <w:jc w:val="both"/>
            </w:pPr>
            <w:r w:rsidRPr="000C2A7A">
              <w:t>Адрес места жительства</w:t>
            </w:r>
          </w:p>
        </w:tc>
        <w:tc>
          <w:tcPr>
            <w:tcW w:w="7335" w:type="dxa"/>
          </w:tcPr>
          <w:p w:rsidR="00FF4872" w:rsidRPr="000C2A7A" w:rsidRDefault="00FF4872" w:rsidP="0050769A">
            <w:pPr>
              <w:widowControl w:val="0"/>
              <w:ind w:firstLine="851"/>
              <w:jc w:val="both"/>
            </w:pPr>
          </w:p>
        </w:tc>
      </w:tr>
    </w:tbl>
    <w:p w:rsidR="00FF4872" w:rsidRPr="000C2A7A" w:rsidRDefault="00FF4872" w:rsidP="00FF4872">
      <w:pPr>
        <w:pStyle w:val="a4"/>
        <w:widowControl w:val="0"/>
        <w:ind w:left="0" w:firstLine="851"/>
        <w:jc w:val="both"/>
      </w:pPr>
    </w:p>
    <w:p w:rsidR="00FF4872" w:rsidRPr="000C2A7A" w:rsidRDefault="00FF4872" w:rsidP="00FF4872">
      <w:pPr>
        <w:pStyle w:val="a4"/>
        <w:widowControl w:val="0"/>
        <w:numPr>
          <w:ilvl w:val="0"/>
          <w:numId w:val="10"/>
        </w:numPr>
        <w:ind w:left="0" w:firstLine="851"/>
        <w:jc w:val="both"/>
      </w:pPr>
      <w:r w:rsidRPr="000C2A7A">
        <w:t xml:space="preserve">Обстоятельствами, при наступлении которых ГАРАНТОМ выплачивается сумма Гарантии, являются следующие обстоятельства: </w:t>
      </w:r>
    </w:p>
    <w:p w:rsidR="00FF4872" w:rsidRPr="000C2A7A" w:rsidRDefault="00FF4872" w:rsidP="00FF4872">
      <w:pPr>
        <w:pStyle w:val="a4"/>
        <w:widowControl w:val="0"/>
        <w:numPr>
          <w:ilvl w:val="0"/>
          <w:numId w:val="11"/>
        </w:numPr>
        <w:ind w:left="0" w:firstLine="709"/>
        <w:jc w:val="both"/>
      </w:pPr>
      <w:r w:rsidRPr="000C2A7A">
        <w:t>уклонение или отказ ПРИНЦИПАЛА от заключения договора;</w:t>
      </w:r>
    </w:p>
    <w:p w:rsidR="00FF4872" w:rsidRPr="000C2A7A" w:rsidRDefault="00FF4872" w:rsidP="00FF4872">
      <w:pPr>
        <w:pStyle w:val="a4"/>
        <w:widowControl w:val="0"/>
        <w:numPr>
          <w:ilvl w:val="0"/>
          <w:numId w:val="11"/>
        </w:numPr>
        <w:ind w:left="0" w:firstLine="709"/>
        <w:jc w:val="both"/>
      </w:pPr>
      <w:r w:rsidRPr="000C2A7A">
        <w:t>непредставление или предоставление с нарушением условий, установленных документацией о закупке, до заключения договора БЕНЕФИЦИАРУ обеспечения исполнения договора (в случае, если в извещении, документации о закупке установлены требования к обеспечению исполнения договора и срок его предоставления).</w:t>
      </w:r>
    </w:p>
    <w:p w:rsidR="00FF4872" w:rsidRPr="000C2A7A" w:rsidRDefault="00FF4872" w:rsidP="00FF4872">
      <w:pPr>
        <w:pStyle w:val="a4"/>
        <w:widowControl w:val="0"/>
        <w:numPr>
          <w:ilvl w:val="0"/>
          <w:numId w:val="10"/>
        </w:numPr>
        <w:ind w:left="0" w:firstLine="851"/>
        <w:jc w:val="both"/>
      </w:pPr>
      <w:r w:rsidRPr="000C2A7A">
        <w:t xml:space="preserve">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 в (далее – Требование платежа по Гарантии или Требование). </w:t>
      </w:r>
    </w:p>
    <w:p w:rsidR="00FF4872" w:rsidRPr="000C2A7A" w:rsidRDefault="00FF4872" w:rsidP="00FF4872">
      <w:pPr>
        <w:pStyle w:val="a4"/>
        <w:widowControl w:val="0"/>
        <w:numPr>
          <w:ilvl w:val="0"/>
          <w:numId w:val="10"/>
        </w:numPr>
        <w:ind w:left="0" w:firstLine="851"/>
        <w:jc w:val="both"/>
      </w:pPr>
      <w:r w:rsidRPr="000C2A7A">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F4872" w:rsidRPr="000C2A7A" w:rsidRDefault="00FF4872" w:rsidP="00FF4872">
      <w:pPr>
        <w:pStyle w:val="a4"/>
        <w:widowControl w:val="0"/>
        <w:numPr>
          <w:ilvl w:val="0"/>
          <w:numId w:val="10"/>
        </w:numPr>
        <w:shd w:val="clear" w:color="auto" w:fill="FFFFFF"/>
        <w:ind w:left="0" w:firstLine="851"/>
        <w:jc w:val="both"/>
        <w:rPr>
          <w:bCs/>
        </w:rPr>
      </w:pPr>
      <w:r w:rsidRPr="000C2A7A">
        <w:t>ГАРАНТ в течение 10 (Десяти)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F4872" w:rsidRPr="000C2A7A" w:rsidRDefault="00FF4872" w:rsidP="00FF4872">
      <w:pPr>
        <w:pStyle w:val="a4"/>
        <w:widowControl w:val="0"/>
        <w:numPr>
          <w:ilvl w:val="0"/>
          <w:numId w:val="10"/>
        </w:numPr>
        <w:shd w:val="clear" w:color="auto" w:fill="FFFFFF"/>
        <w:ind w:left="0" w:firstLine="851"/>
        <w:jc w:val="both"/>
        <w:rPr>
          <w:bCs/>
        </w:rPr>
      </w:pPr>
      <w:r w:rsidRPr="000C2A7A">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FF4872" w:rsidRPr="000C2A7A" w:rsidRDefault="00FF4872" w:rsidP="00FF4872">
      <w:pPr>
        <w:pStyle w:val="a4"/>
        <w:widowControl w:val="0"/>
        <w:numPr>
          <w:ilvl w:val="0"/>
          <w:numId w:val="10"/>
        </w:numPr>
        <w:ind w:left="0" w:firstLine="851"/>
        <w:jc w:val="both"/>
      </w:pPr>
      <w:r w:rsidRPr="000C2A7A">
        <w:lastRenderedPageBreak/>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F4872" w:rsidRPr="000C2A7A" w:rsidRDefault="00FF4872" w:rsidP="00FF4872">
      <w:pPr>
        <w:pStyle w:val="a4"/>
        <w:widowControl w:val="0"/>
        <w:numPr>
          <w:ilvl w:val="0"/>
          <w:numId w:val="10"/>
        </w:numPr>
        <w:ind w:left="0" w:firstLine="851"/>
        <w:jc w:val="both"/>
      </w:pPr>
      <w:r w:rsidRPr="000C2A7A">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FF4872" w:rsidRPr="000C2A7A" w:rsidRDefault="00FF4872" w:rsidP="00FF4872">
      <w:pPr>
        <w:pStyle w:val="a4"/>
        <w:widowControl w:val="0"/>
        <w:numPr>
          <w:ilvl w:val="0"/>
          <w:numId w:val="10"/>
        </w:numPr>
        <w:ind w:left="0" w:firstLine="851"/>
        <w:jc w:val="both"/>
      </w:pPr>
      <w:r w:rsidRPr="000C2A7A">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FF4872" w:rsidRPr="000C2A7A" w:rsidRDefault="00FF4872" w:rsidP="00FF4872">
      <w:pPr>
        <w:pStyle w:val="a4"/>
        <w:widowControl w:val="0"/>
        <w:numPr>
          <w:ilvl w:val="0"/>
          <w:numId w:val="10"/>
        </w:numPr>
        <w:ind w:left="0" w:firstLine="851"/>
        <w:jc w:val="both"/>
        <w:rPr>
          <w:bCs/>
        </w:rPr>
      </w:pPr>
      <w:r w:rsidRPr="000C2A7A">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F4872" w:rsidRPr="000C2A7A" w:rsidRDefault="00FF4872" w:rsidP="00FF4872">
      <w:pPr>
        <w:pStyle w:val="a4"/>
        <w:widowControl w:val="0"/>
        <w:numPr>
          <w:ilvl w:val="0"/>
          <w:numId w:val="10"/>
        </w:numPr>
        <w:ind w:left="0" w:firstLine="851"/>
        <w:jc w:val="both"/>
      </w:pPr>
      <w:r w:rsidRPr="000C2A7A">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F4872" w:rsidRPr="000C2A7A" w:rsidRDefault="00FF4872" w:rsidP="00FF4872">
      <w:pPr>
        <w:pStyle w:val="a4"/>
        <w:widowControl w:val="0"/>
        <w:numPr>
          <w:ilvl w:val="0"/>
          <w:numId w:val="10"/>
        </w:numPr>
        <w:ind w:left="0" w:firstLine="851"/>
        <w:jc w:val="both"/>
      </w:pPr>
      <w:r w:rsidRPr="000C2A7A">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F4872" w:rsidRPr="000C2A7A" w:rsidRDefault="00FF4872" w:rsidP="00FF4872">
      <w:pPr>
        <w:pStyle w:val="a4"/>
        <w:widowControl w:val="0"/>
        <w:numPr>
          <w:ilvl w:val="0"/>
          <w:numId w:val="10"/>
        </w:numPr>
        <w:ind w:left="0" w:firstLine="851"/>
        <w:jc w:val="both"/>
      </w:pPr>
      <w:r w:rsidRPr="000C2A7A">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F4872" w:rsidRPr="000C2A7A" w:rsidRDefault="00FF4872" w:rsidP="00FF4872">
      <w:pPr>
        <w:pStyle w:val="a4"/>
        <w:widowControl w:val="0"/>
        <w:numPr>
          <w:ilvl w:val="0"/>
          <w:numId w:val="10"/>
        </w:numPr>
        <w:ind w:left="0" w:firstLine="851"/>
        <w:jc w:val="both"/>
      </w:pPr>
      <w:r w:rsidRPr="000C2A7A">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F4872" w:rsidRPr="000C2A7A" w:rsidRDefault="00FF4872" w:rsidP="00FF4872">
      <w:pPr>
        <w:pStyle w:val="a4"/>
        <w:widowControl w:val="0"/>
        <w:numPr>
          <w:ilvl w:val="0"/>
          <w:numId w:val="10"/>
        </w:numPr>
        <w:ind w:left="0" w:firstLine="851"/>
        <w:jc w:val="both"/>
        <w:rPr>
          <w:color w:val="000000"/>
        </w:rPr>
      </w:pPr>
      <w:r w:rsidRPr="000C2A7A">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0C2A7A">
        <w:rPr>
          <w:color w:val="000000"/>
        </w:rPr>
        <w:t xml:space="preserve">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 </w:t>
      </w:r>
      <w:r w:rsidRPr="000C2A7A">
        <w:rPr>
          <w:i/>
        </w:rPr>
        <w:t>(пункт указывается, при выпуске независимой гарантии банком)</w:t>
      </w:r>
      <w:r w:rsidRPr="000C2A7A">
        <w:rPr>
          <w:color w:val="000000"/>
        </w:rPr>
        <w:t>.</w:t>
      </w:r>
    </w:p>
    <w:p w:rsidR="00FF4872" w:rsidRPr="000C2A7A" w:rsidRDefault="00FF4872" w:rsidP="00FF4872">
      <w:pPr>
        <w:pStyle w:val="a4"/>
        <w:widowControl w:val="0"/>
        <w:numPr>
          <w:ilvl w:val="0"/>
          <w:numId w:val="10"/>
        </w:numPr>
        <w:ind w:left="0" w:firstLine="851"/>
        <w:jc w:val="both"/>
        <w:rPr>
          <w:color w:val="000000"/>
        </w:rPr>
      </w:pPr>
      <w:r w:rsidRPr="000C2A7A">
        <w:rPr>
          <w:color w:val="000000"/>
        </w:rPr>
        <w:t>Требование платежа по Гарантии должно быть получено ГАРАНТОМ до истечения срока действия Гарантии.</w:t>
      </w:r>
    </w:p>
    <w:p w:rsidR="00FF4872" w:rsidRPr="000C2A7A" w:rsidRDefault="00FF4872" w:rsidP="00FF4872">
      <w:pPr>
        <w:pStyle w:val="a4"/>
        <w:widowControl w:val="0"/>
        <w:numPr>
          <w:ilvl w:val="0"/>
          <w:numId w:val="10"/>
        </w:numPr>
        <w:ind w:left="0" w:firstLine="851"/>
        <w:jc w:val="both"/>
        <w:rPr>
          <w:color w:val="000000"/>
        </w:rPr>
      </w:pPr>
      <w:r w:rsidRPr="000C2A7A">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FF4872" w:rsidRPr="000C2A7A" w:rsidRDefault="00FF4872" w:rsidP="00FF4872">
      <w:pPr>
        <w:autoSpaceDE w:val="0"/>
        <w:autoSpaceDN w:val="0"/>
        <w:adjustRightInd w:val="0"/>
        <w:ind w:firstLine="851"/>
        <w:jc w:val="both"/>
        <w:rPr>
          <w:color w:val="000000"/>
        </w:rPr>
      </w:pPr>
      <w:r w:rsidRPr="000C2A7A">
        <w:rPr>
          <w:color w:val="000000"/>
        </w:rPr>
        <w:t>К Требованию платежа по Гарантии должны быть приложены следующие документы:</w:t>
      </w:r>
    </w:p>
    <w:p w:rsidR="00FF4872" w:rsidRPr="000C2A7A" w:rsidRDefault="00FF4872" w:rsidP="00FF4872">
      <w:pPr>
        <w:autoSpaceDE w:val="0"/>
        <w:autoSpaceDN w:val="0"/>
        <w:adjustRightInd w:val="0"/>
        <w:ind w:firstLine="709"/>
        <w:jc w:val="both"/>
        <w:rPr>
          <w:color w:val="000000"/>
        </w:rPr>
      </w:pPr>
      <w:r w:rsidRPr="000C2A7A">
        <w:rPr>
          <w:color w:val="000000"/>
        </w:rPr>
        <w:t>- копия настоящей Гарантии;</w:t>
      </w:r>
    </w:p>
    <w:p w:rsidR="00FF4872" w:rsidRPr="000C2A7A" w:rsidRDefault="00FF4872" w:rsidP="00FF4872">
      <w:pPr>
        <w:autoSpaceDE w:val="0"/>
        <w:autoSpaceDN w:val="0"/>
        <w:adjustRightInd w:val="0"/>
        <w:ind w:firstLine="709"/>
        <w:jc w:val="both"/>
        <w:rPr>
          <w:color w:val="000000"/>
        </w:rPr>
      </w:pPr>
      <w:r w:rsidRPr="000C2A7A">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F4872" w:rsidRPr="000C2A7A" w:rsidRDefault="00FF4872" w:rsidP="00FF4872">
      <w:pPr>
        <w:autoSpaceDE w:val="0"/>
        <w:autoSpaceDN w:val="0"/>
        <w:adjustRightInd w:val="0"/>
        <w:ind w:firstLine="709"/>
        <w:jc w:val="both"/>
        <w:rPr>
          <w:color w:val="000000"/>
        </w:rPr>
      </w:pPr>
      <w:r w:rsidRPr="000C2A7A">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F4872" w:rsidRPr="000C2A7A" w:rsidRDefault="00FF4872" w:rsidP="00FF4872">
      <w:pPr>
        <w:pStyle w:val="a4"/>
        <w:widowControl w:val="0"/>
        <w:numPr>
          <w:ilvl w:val="0"/>
          <w:numId w:val="10"/>
        </w:numPr>
        <w:ind w:left="0" w:firstLine="851"/>
        <w:jc w:val="both"/>
      </w:pPr>
      <w:r w:rsidRPr="000C2A7A">
        <w:t xml:space="preserve">Расходы, возникающие в связи с перечислением денежных средств </w:t>
      </w:r>
      <w:r w:rsidRPr="000C2A7A">
        <w:lastRenderedPageBreak/>
        <w:t>ГАРАНТОМ по Гарантии, несет ГАРАНТ.</w:t>
      </w:r>
    </w:p>
    <w:p w:rsidR="00FF4872" w:rsidRPr="000C2A7A" w:rsidRDefault="00FF4872" w:rsidP="00FF4872">
      <w:pPr>
        <w:pStyle w:val="a4"/>
        <w:widowControl w:val="0"/>
        <w:numPr>
          <w:ilvl w:val="0"/>
          <w:numId w:val="10"/>
        </w:numPr>
        <w:ind w:left="0" w:firstLine="851"/>
        <w:jc w:val="both"/>
      </w:pPr>
      <w:r w:rsidRPr="000C2A7A">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F4872" w:rsidRPr="000C2A7A" w:rsidRDefault="00FF4872" w:rsidP="00FF4872">
      <w:pPr>
        <w:pStyle w:val="a4"/>
        <w:widowControl w:val="0"/>
        <w:ind w:left="0"/>
        <w:jc w:val="both"/>
        <w:rPr>
          <w:bCs/>
        </w:rPr>
      </w:pPr>
    </w:p>
    <w:tbl>
      <w:tblPr>
        <w:tblW w:w="0" w:type="auto"/>
        <w:tblLook w:val="04A0"/>
      </w:tblPr>
      <w:tblGrid>
        <w:gridCol w:w="3629"/>
        <w:gridCol w:w="2856"/>
        <w:gridCol w:w="3228"/>
      </w:tblGrid>
      <w:tr w:rsidR="00FF4872" w:rsidRPr="000C2A7A" w:rsidTr="0050769A">
        <w:tc>
          <w:tcPr>
            <w:tcW w:w="4077" w:type="dxa"/>
          </w:tcPr>
          <w:p w:rsidR="00FF4872" w:rsidRPr="000C2A7A" w:rsidRDefault="00FF4872" w:rsidP="0050769A">
            <w:pPr>
              <w:pStyle w:val="23"/>
              <w:spacing w:after="0" w:line="240" w:lineRule="auto"/>
              <w:jc w:val="center"/>
              <w:rPr>
                <w:bCs/>
              </w:rPr>
            </w:pPr>
          </w:p>
        </w:tc>
        <w:tc>
          <w:tcPr>
            <w:tcW w:w="2552" w:type="dxa"/>
          </w:tcPr>
          <w:p w:rsidR="00FF4872" w:rsidRPr="000C2A7A" w:rsidRDefault="00FF4872" w:rsidP="0050769A">
            <w:pPr>
              <w:pStyle w:val="23"/>
              <w:spacing w:after="0" w:line="240" w:lineRule="auto"/>
              <w:jc w:val="both"/>
              <w:rPr>
                <w:bCs/>
              </w:rPr>
            </w:pPr>
            <w:r w:rsidRPr="000C2A7A">
              <w:rPr>
                <w:bCs/>
              </w:rPr>
              <w:t>______________________</w:t>
            </w:r>
          </w:p>
        </w:tc>
        <w:tc>
          <w:tcPr>
            <w:tcW w:w="3508" w:type="dxa"/>
          </w:tcPr>
          <w:p w:rsidR="00FF4872" w:rsidRPr="000C2A7A" w:rsidRDefault="00FF4872" w:rsidP="0050769A">
            <w:pPr>
              <w:pStyle w:val="23"/>
              <w:spacing w:after="0" w:line="240" w:lineRule="auto"/>
              <w:jc w:val="center"/>
              <w:rPr>
                <w:bCs/>
              </w:rPr>
            </w:pPr>
          </w:p>
        </w:tc>
      </w:tr>
      <w:tr w:rsidR="00FF4872" w:rsidRPr="000C2A7A" w:rsidTr="0050769A">
        <w:tc>
          <w:tcPr>
            <w:tcW w:w="4077" w:type="dxa"/>
          </w:tcPr>
          <w:p w:rsidR="00FF4872" w:rsidRPr="000C2A7A" w:rsidRDefault="00FF4872" w:rsidP="0050769A">
            <w:pPr>
              <w:pStyle w:val="23"/>
              <w:spacing w:after="0" w:line="240" w:lineRule="auto"/>
              <w:jc w:val="center"/>
              <w:rPr>
                <w:bCs/>
              </w:rPr>
            </w:pPr>
          </w:p>
        </w:tc>
        <w:tc>
          <w:tcPr>
            <w:tcW w:w="2552" w:type="dxa"/>
          </w:tcPr>
          <w:p w:rsidR="00FF4872" w:rsidRPr="000C2A7A" w:rsidRDefault="00FF4872" w:rsidP="0050769A">
            <w:pPr>
              <w:pStyle w:val="23"/>
              <w:spacing w:after="0" w:line="240" w:lineRule="auto"/>
              <w:jc w:val="center"/>
              <w:rPr>
                <w:bCs/>
              </w:rPr>
            </w:pPr>
            <w:r w:rsidRPr="000C2A7A">
              <w:t>(подпись)</w:t>
            </w:r>
          </w:p>
        </w:tc>
        <w:tc>
          <w:tcPr>
            <w:tcW w:w="3508" w:type="dxa"/>
          </w:tcPr>
          <w:p w:rsidR="00FF4872" w:rsidRPr="000C2A7A" w:rsidRDefault="00FF4872" w:rsidP="0050769A">
            <w:pPr>
              <w:pStyle w:val="23"/>
              <w:spacing w:after="0" w:line="240" w:lineRule="auto"/>
              <w:jc w:val="center"/>
              <w:rPr>
                <w:bCs/>
              </w:rPr>
            </w:pPr>
            <w:r w:rsidRPr="000C2A7A">
              <w:t>(Ф.И.О.)</w:t>
            </w:r>
          </w:p>
        </w:tc>
      </w:tr>
    </w:tbl>
    <w:p w:rsidR="00FF4872" w:rsidRPr="000C2A7A" w:rsidRDefault="00FF4872" w:rsidP="00FF4872"/>
    <w:p w:rsidR="00FF4872" w:rsidRPr="000C2A7A" w:rsidRDefault="00FF4872" w:rsidP="00FF4872">
      <w:pPr>
        <w:tabs>
          <w:tab w:val="center" w:pos="4923"/>
          <w:tab w:val="left" w:pos="6448"/>
        </w:tabs>
      </w:pPr>
    </w:p>
    <w:p w:rsidR="00FF4872" w:rsidRPr="000C2A7A" w:rsidRDefault="00FF4872" w:rsidP="00FF4872">
      <w:pPr>
        <w:tabs>
          <w:tab w:val="center" w:pos="4923"/>
          <w:tab w:val="left" w:pos="6448"/>
        </w:tabs>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Default="00FF4872" w:rsidP="00FF4872">
      <w:pPr>
        <w:spacing w:line="260" w:lineRule="exact"/>
        <w:ind w:left="5529"/>
      </w:pPr>
    </w:p>
    <w:p w:rsidR="00FF4872" w:rsidRPr="000C2A7A" w:rsidRDefault="00FF4872" w:rsidP="00FF4872">
      <w:pPr>
        <w:spacing w:line="260" w:lineRule="exact"/>
        <w:ind w:left="5529"/>
      </w:pPr>
      <w:r w:rsidRPr="000C2A7A">
        <w:t>Приложение № 3.2 к извещению</w:t>
      </w:r>
    </w:p>
    <w:p w:rsidR="00FF4872" w:rsidRPr="000C2A7A" w:rsidRDefault="00FF4872" w:rsidP="00FF4872">
      <w:pPr>
        <w:spacing w:line="260" w:lineRule="exact"/>
        <w:ind w:left="5529"/>
      </w:pPr>
      <w:r w:rsidRPr="000C2A7A">
        <w:t>о проведении запроса котировок</w:t>
      </w:r>
    </w:p>
    <w:p w:rsidR="00FF4872" w:rsidRPr="000C2A7A" w:rsidRDefault="00FF4872" w:rsidP="00FF4872">
      <w:pPr>
        <w:jc w:val="right"/>
      </w:pPr>
    </w:p>
    <w:p w:rsidR="00FF4872" w:rsidRPr="000C2A7A" w:rsidRDefault="00FF4872" w:rsidP="00FF4872">
      <w:pPr>
        <w:tabs>
          <w:tab w:val="center" w:pos="4923"/>
          <w:tab w:val="left" w:pos="6448"/>
        </w:tabs>
        <w:jc w:val="center"/>
        <w:rPr>
          <w:b/>
        </w:rPr>
      </w:pPr>
      <w:r w:rsidRPr="000C2A7A">
        <w:rPr>
          <w:b/>
        </w:rPr>
        <w:t>Рекомендуемая форма независимой гарантии, предоставляемой в качестве обеспечения исполнения договора</w:t>
      </w:r>
    </w:p>
    <w:p w:rsidR="00FF4872" w:rsidRPr="000C2A7A" w:rsidRDefault="00FF4872" w:rsidP="00FF4872">
      <w:pPr>
        <w:tabs>
          <w:tab w:val="center" w:pos="4923"/>
          <w:tab w:val="left" w:pos="6448"/>
        </w:tabs>
        <w:jc w:val="center"/>
        <w:rPr>
          <w:i/>
        </w:rPr>
      </w:pPr>
      <w:r w:rsidRPr="000C2A7A">
        <w:rPr>
          <w:i/>
        </w:rPr>
        <w:t>(применяется в случае, если в пункте 1.5 приложения № 1 к извещению установлено требование о предоставлении обеспечения исполнения договора)</w:t>
      </w:r>
    </w:p>
    <w:p w:rsidR="00FF4872" w:rsidRPr="000C2A7A" w:rsidRDefault="00FF4872" w:rsidP="00FF4872">
      <w:pPr>
        <w:tabs>
          <w:tab w:val="center" w:pos="4923"/>
          <w:tab w:val="left" w:pos="6448"/>
        </w:tabs>
        <w:jc w:val="both"/>
      </w:pPr>
    </w:p>
    <w:p w:rsidR="00FF4872" w:rsidRPr="000C2A7A" w:rsidRDefault="00FF4872" w:rsidP="00FF4872">
      <w:pPr>
        <w:widowControl w:val="0"/>
        <w:shd w:val="clear" w:color="auto" w:fill="FFFFFF"/>
        <w:ind w:firstLine="709"/>
        <w:jc w:val="center"/>
      </w:pPr>
      <w:r w:rsidRPr="000C2A7A">
        <w:rPr>
          <w:b/>
          <w:bCs/>
        </w:rPr>
        <w:t xml:space="preserve">НЕЗАВИСИМАЯ ГАРАНТИЯ № </w:t>
      </w:r>
    </w:p>
    <w:p w:rsidR="00FF4872" w:rsidRPr="000C2A7A" w:rsidRDefault="00FF4872" w:rsidP="00FF4872">
      <w:pPr>
        <w:widowControl w:val="0"/>
        <w:shd w:val="clear" w:color="auto" w:fill="FFFFFF"/>
        <w:tabs>
          <w:tab w:val="decimal" w:pos="9180"/>
        </w:tabs>
        <w:ind w:firstLine="709"/>
        <w:jc w:val="both"/>
      </w:pPr>
    </w:p>
    <w:p w:rsidR="00FF4872" w:rsidRPr="000C2A7A" w:rsidRDefault="00FF4872" w:rsidP="00FF4872">
      <w:pPr>
        <w:widowControl w:val="0"/>
        <w:shd w:val="clear" w:color="auto" w:fill="FFFFFF"/>
        <w:tabs>
          <w:tab w:val="decimal" w:pos="9923"/>
        </w:tabs>
        <w:jc w:val="both"/>
      </w:pPr>
      <w:r w:rsidRPr="000C2A7A">
        <w:t>Город _______________</w:t>
      </w:r>
      <w:r w:rsidRPr="000C2A7A">
        <w:tab/>
        <w:t xml:space="preserve">         «__» _________________ года</w:t>
      </w:r>
    </w:p>
    <w:p w:rsidR="00FF4872" w:rsidRPr="000C2A7A" w:rsidRDefault="00FF4872" w:rsidP="00FF4872">
      <w:pPr>
        <w:widowControl w:val="0"/>
        <w:shd w:val="clear" w:color="auto" w:fill="FFFFFF"/>
        <w:ind w:firstLine="709"/>
        <w:jc w:val="both"/>
      </w:pPr>
    </w:p>
    <w:p w:rsidR="00FF4872" w:rsidRPr="000C2A7A" w:rsidRDefault="00FF4872" w:rsidP="00FF4872">
      <w:pPr>
        <w:autoSpaceDE w:val="0"/>
        <w:autoSpaceDN w:val="0"/>
        <w:adjustRightInd w:val="0"/>
        <w:ind w:firstLine="709"/>
        <w:jc w:val="both"/>
      </w:pPr>
      <w:r w:rsidRPr="000C2A7A">
        <w:t xml:space="preserve">Настоящим ___________________________________, ИНН ____________, КПП </w:t>
      </w:r>
      <w:r w:rsidRPr="000C2A7A">
        <w:rPr>
          <w:rStyle w:val="wmi-callto"/>
          <w:bCs/>
        </w:rPr>
        <w:t>__________</w:t>
      </w:r>
      <w:r w:rsidRPr="000C2A7A">
        <w:t xml:space="preserve">, ОГРН ____________, ОКПО _______________, БИК______________, к/с ____________, местонахождение: __________________, Генеральная лицензия на осуществление банковских операций № ___, выдана ЦБ РФ _____________ </w:t>
      </w:r>
      <w:r w:rsidRPr="000C2A7A">
        <w:rPr>
          <w:i/>
        </w:rPr>
        <w:t>(реквизиты лицензии указываются при выпуске независимой гарантии банком)</w:t>
      </w:r>
      <w:r w:rsidRPr="000C2A7A">
        <w:t>, именуемое в дальнейшем ГАРАНТ, в лице представителя ГАРАНТА _____________________, действующего(ей) на основании доверенности от _________ г. № ________, обязуется на условиях, указанных в настоящей независимой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221"/>
      </w:tblGrid>
      <w:tr w:rsidR="00FF4872" w:rsidRPr="000C2A7A" w:rsidTr="0050769A">
        <w:tc>
          <w:tcPr>
            <w:tcW w:w="2526" w:type="dxa"/>
          </w:tcPr>
          <w:p w:rsidR="00FF4872" w:rsidRPr="000C2A7A" w:rsidRDefault="00FF4872" w:rsidP="0050769A">
            <w:pPr>
              <w:pStyle w:val="a4"/>
              <w:widowControl w:val="0"/>
              <w:ind w:left="0"/>
              <w:jc w:val="both"/>
            </w:pPr>
            <w:r w:rsidRPr="000C2A7A">
              <w:t>Способ закупки, номер закупки (извещения) /наименование (предмет) закупки/номер лота (при наличии)</w:t>
            </w:r>
          </w:p>
        </w:tc>
        <w:tc>
          <w:tcPr>
            <w:tcW w:w="7221" w:type="dxa"/>
          </w:tcPr>
          <w:p w:rsidR="00FF4872" w:rsidRPr="000C2A7A" w:rsidRDefault="00FF4872" w:rsidP="0050769A">
            <w:pPr>
              <w:pStyle w:val="a4"/>
              <w:widowControl w:val="0"/>
              <w:ind w:left="0" w:firstLine="709"/>
              <w:jc w:val="both"/>
            </w:pPr>
          </w:p>
        </w:tc>
      </w:tr>
    </w:tbl>
    <w:p w:rsidR="00FF4872" w:rsidRPr="000C2A7A" w:rsidRDefault="00FF4872" w:rsidP="00FF4872">
      <w:pPr>
        <w:tabs>
          <w:tab w:val="left" w:pos="540"/>
        </w:tabs>
        <w:ind w:firstLine="709"/>
        <w:jc w:val="both"/>
      </w:pPr>
      <w:r w:rsidRPr="000C2A7A">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FF4872" w:rsidRPr="000C2A7A" w:rsidRDefault="00FF4872" w:rsidP="00FF4872">
      <w:pPr>
        <w:pStyle w:val="a4"/>
        <w:widowControl w:val="0"/>
        <w:numPr>
          <w:ilvl w:val="0"/>
          <w:numId w:val="12"/>
        </w:numPr>
        <w:ind w:left="0" w:firstLine="709"/>
        <w:jc w:val="both"/>
      </w:pPr>
      <w:r w:rsidRPr="000C2A7A">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6991"/>
      </w:tblGrid>
      <w:tr w:rsidR="00FF4872" w:rsidRPr="000C2A7A" w:rsidTr="0050769A">
        <w:tc>
          <w:tcPr>
            <w:tcW w:w="10137" w:type="dxa"/>
            <w:gridSpan w:val="2"/>
          </w:tcPr>
          <w:p w:rsidR="00FF4872" w:rsidRPr="000C2A7A" w:rsidRDefault="00FF4872" w:rsidP="0050769A">
            <w:pPr>
              <w:widowControl w:val="0"/>
              <w:ind w:firstLine="709"/>
              <w:jc w:val="center"/>
              <w:rPr>
                <w:b/>
              </w:rPr>
            </w:pPr>
            <w:r w:rsidRPr="000C2A7A">
              <w:rPr>
                <w:b/>
              </w:rPr>
              <w:t>БЕНЕФИЦИАР</w:t>
            </w:r>
          </w:p>
        </w:tc>
      </w:tr>
      <w:tr w:rsidR="00FF4872" w:rsidRPr="000C2A7A" w:rsidTr="0050769A">
        <w:tc>
          <w:tcPr>
            <w:tcW w:w="2802" w:type="dxa"/>
          </w:tcPr>
          <w:p w:rsidR="00FF4872" w:rsidRPr="000C2A7A" w:rsidRDefault="00FF4872" w:rsidP="0050769A">
            <w:pPr>
              <w:widowControl w:val="0"/>
              <w:jc w:val="both"/>
            </w:pPr>
            <w:r w:rsidRPr="000C2A7A">
              <w:t>Полное наименование</w:t>
            </w:r>
          </w:p>
        </w:tc>
        <w:tc>
          <w:tcPr>
            <w:tcW w:w="7335" w:type="dxa"/>
          </w:tcPr>
          <w:p w:rsidR="00FF4872" w:rsidRPr="000C2A7A" w:rsidRDefault="00FF4872" w:rsidP="0050769A">
            <w:pPr>
              <w:widowControl w:val="0"/>
              <w:ind w:firstLine="709"/>
              <w:jc w:val="both"/>
            </w:pPr>
          </w:p>
        </w:tc>
      </w:tr>
      <w:tr w:rsidR="00FF4872" w:rsidRPr="000C2A7A" w:rsidTr="0050769A">
        <w:tc>
          <w:tcPr>
            <w:tcW w:w="2802" w:type="dxa"/>
          </w:tcPr>
          <w:p w:rsidR="00FF4872" w:rsidRPr="000C2A7A" w:rsidRDefault="00FF4872" w:rsidP="0050769A">
            <w:pPr>
              <w:widowControl w:val="0"/>
              <w:jc w:val="both"/>
            </w:pPr>
            <w:r w:rsidRPr="000C2A7A">
              <w:t>ИНН</w:t>
            </w:r>
          </w:p>
        </w:tc>
        <w:tc>
          <w:tcPr>
            <w:tcW w:w="7335" w:type="dxa"/>
          </w:tcPr>
          <w:p w:rsidR="00FF4872" w:rsidRPr="000C2A7A" w:rsidRDefault="00FF4872" w:rsidP="0050769A">
            <w:pPr>
              <w:widowControl w:val="0"/>
              <w:ind w:firstLine="709"/>
              <w:jc w:val="both"/>
            </w:pPr>
          </w:p>
        </w:tc>
      </w:tr>
      <w:tr w:rsidR="00FF4872" w:rsidRPr="000C2A7A" w:rsidTr="0050769A">
        <w:tc>
          <w:tcPr>
            <w:tcW w:w="2802" w:type="dxa"/>
          </w:tcPr>
          <w:p w:rsidR="00FF4872" w:rsidRPr="000C2A7A" w:rsidRDefault="00FF4872" w:rsidP="0050769A">
            <w:pPr>
              <w:widowControl w:val="0"/>
              <w:jc w:val="both"/>
            </w:pPr>
            <w:r w:rsidRPr="000C2A7A">
              <w:t>ОГРН</w:t>
            </w:r>
          </w:p>
        </w:tc>
        <w:tc>
          <w:tcPr>
            <w:tcW w:w="7335" w:type="dxa"/>
          </w:tcPr>
          <w:p w:rsidR="00FF4872" w:rsidRPr="000C2A7A" w:rsidRDefault="00FF4872" w:rsidP="0050769A">
            <w:pPr>
              <w:widowControl w:val="0"/>
              <w:ind w:firstLine="709"/>
              <w:jc w:val="both"/>
            </w:pPr>
          </w:p>
        </w:tc>
      </w:tr>
      <w:tr w:rsidR="00FF4872" w:rsidRPr="000C2A7A" w:rsidTr="0050769A">
        <w:tc>
          <w:tcPr>
            <w:tcW w:w="2802" w:type="dxa"/>
          </w:tcPr>
          <w:p w:rsidR="00FF4872" w:rsidRPr="000C2A7A" w:rsidRDefault="00FF4872" w:rsidP="0050769A">
            <w:pPr>
              <w:widowControl w:val="0"/>
              <w:jc w:val="both"/>
            </w:pPr>
            <w:r w:rsidRPr="000C2A7A">
              <w:t>Адрес места нахождения</w:t>
            </w:r>
          </w:p>
        </w:tc>
        <w:tc>
          <w:tcPr>
            <w:tcW w:w="7335" w:type="dxa"/>
          </w:tcPr>
          <w:p w:rsidR="00FF4872" w:rsidRPr="000C2A7A" w:rsidRDefault="00FF4872" w:rsidP="0050769A">
            <w:pPr>
              <w:widowControl w:val="0"/>
              <w:ind w:firstLine="709"/>
              <w:jc w:val="both"/>
            </w:pPr>
          </w:p>
        </w:tc>
      </w:tr>
      <w:tr w:rsidR="00FF4872" w:rsidRPr="000C2A7A" w:rsidTr="0050769A">
        <w:tc>
          <w:tcPr>
            <w:tcW w:w="10137" w:type="dxa"/>
            <w:gridSpan w:val="2"/>
          </w:tcPr>
          <w:p w:rsidR="00FF4872" w:rsidRPr="000C2A7A" w:rsidRDefault="00FF4872" w:rsidP="0050769A">
            <w:pPr>
              <w:widowControl w:val="0"/>
              <w:jc w:val="center"/>
              <w:rPr>
                <w:b/>
              </w:rPr>
            </w:pPr>
            <w:r w:rsidRPr="000C2A7A">
              <w:rPr>
                <w:b/>
              </w:rPr>
              <w:t>Сумма Гарантии</w:t>
            </w:r>
          </w:p>
        </w:tc>
      </w:tr>
      <w:tr w:rsidR="00FF4872" w:rsidRPr="000C2A7A" w:rsidTr="0050769A">
        <w:tc>
          <w:tcPr>
            <w:tcW w:w="2802" w:type="dxa"/>
          </w:tcPr>
          <w:p w:rsidR="00FF4872" w:rsidRPr="000C2A7A" w:rsidRDefault="00FF4872" w:rsidP="0050769A">
            <w:pPr>
              <w:widowControl w:val="0"/>
              <w:jc w:val="both"/>
            </w:pPr>
            <w:r w:rsidRPr="000C2A7A">
              <w:t>Сумма Гарантии в рублях РФ</w:t>
            </w:r>
          </w:p>
        </w:tc>
        <w:tc>
          <w:tcPr>
            <w:tcW w:w="7335" w:type="dxa"/>
          </w:tcPr>
          <w:p w:rsidR="00FF4872" w:rsidRPr="000C2A7A" w:rsidRDefault="00FF4872" w:rsidP="0050769A">
            <w:pPr>
              <w:widowControl w:val="0"/>
              <w:ind w:firstLine="709"/>
              <w:jc w:val="both"/>
            </w:pPr>
          </w:p>
        </w:tc>
      </w:tr>
      <w:tr w:rsidR="00FF4872" w:rsidRPr="000C2A7A" w:rsidTr="0050769A">
        <w:tc>
          <w:tcPr>
            <w:tcW w:w="10137" w:type="dxa"/>
            <w:gridSpan w:val="2"/>
          </w:tcPr>
          <w:p w:rsidR="00FF4872" w:rsidRPr="000C2A7A" w:rsidRDefault="00FF4872" w:rsidP="0050769A">
            <w:pPr>
              <w:widowControl w:val="0"/>
              <w:jc w:val="center"/>
              <w:rPr>
                <w:b/>
              </w:rPr>
            </w:pPr>
            <w:r w:rsidRPr="000C2A7A">
              <w:rPr>
                <w:b/>
              </w:rPr>
              <w:t>Срок действия Гарантии</w:t>
            </w:r>
          </w:p>
        </w:tc>
      </w:tr>
      <w:tr w:rsidR="00FF4872" w:rsidRPr="000C2A7A" w:rsidTr="0050769A">
        <w:tc>
          <w:tcPr>
            <w:tcW w:w="2802" w:type="dxa"/>
          </w:tcPr>
          <w:p w:rsidR="00FF4872" w:rsidRPr="000C2A7A" w:rsidRDefault="00FF4872" w:rsidP="0050769A">
            <w:pPr>
              <w:widowControl w:val="0"/>
              <w:jc w:val="both"/>
              <w:rPr>
                <w:lang w:val="en-US"/>
              </w:rPr>
            </w:pPr>
            <w:r w:rsidRPr="000C2A7A">
              <w:rPr>
                <w:lang w:val="en-US"/>
              </w:rPr>
              <w:t>Срок действия Гарантии</w:t>
            </w:r>
          </w:p>
        </w:tc>
        <w:tc>
          <w:tcPr>
            <w:tcW w:w="7335" w:type="dxa"/>
          </w:tcPr>
          <w:p w:rsidR="00FF4872" w:rsidRPr="000C2A7A" w:rsidRDefault="00FF4872" w:rsidP="0050769A">
            <w:pPr>
              <w:pStyle w:val="a4"/>
              <w:widowControl w:val="0"/>
              <w:ind w:left="0" w:firstLine="709"/>
              <w:jc w:val="both"/>
            </w:pPr>
            <w:r w:rsidRPr="000C2A7A">
              <w:t xml:space="preserve">Гарантия вступает в силу с «__»_______20__года  </w:t>
            </w:r>
            <w:r w:rsidRPr="000C2A7A">
              <w:rPr>
                <w:i/>
              </w:rPr>
              <w:t>или с даты выдачи (выбрать нужное)</w:t>
            </w:r>
            <w:r w:rsidRPr="000C2A7A">
              <w:t xml:space="preserve"> и действует до «__»_______20__года включительно. </w:t>
            </w:r>
          </w:p>
          <w:p w:rsidR="00FF4872" w:rsidRPr="000C2A7A" w:rsidRDefault="00FF4872" w:rsidP="0050769A">
            <w:pPr>
              <w:widowControl w:val="0"/>
              <w:ind w:firstLine="709"/>
              <w:jc w:val="both"/>
            </w:pPr>
            <w:r w:rsidRPr="000C2A7A">
              <w:t xml:space="preserve">После даты окончания срока действия Гарантии, ГАРАНТ освобождается от всех своих обязательств по данной Гарантии, </w:t>
            </w:r>
            <w:r w:rsidRPr="000C2A7A">
              <w:lastRenderedPageBreak/>
              <w:t>если требования БЕНЕФИЦИАРА не были предъявлены до этой даты или на эту дату.</w:t>
            </w:r>
          </w:p>
        </w:tc>
      </w:tr>
    </w:tbl>
    <w:p w:rsidR="00FF4872" w:rsidRPr="000C2A7A" w:rsidRDefault="00FF4872" w:rsidP="00FF4872">
      <w:pPr>
        <w:pStyle w:val="a4"/>
        <w:widowControl w:val="0"/>
        <w:ind w:left="0" w:firstLine="709"/>
        <w:jc w:val="both"/>
      </w:pPr>
    </w:p>
    <w:p w:rsidR="00FF4872" w:rsidRPr="000C2A7A" w:rsidRDefault="00FF4872" w:rsidP="00FF4872">
      <w:pPr>
        <w:pStyle w:val="a4"/>
        <w:widowControl w:val="0"/>
        <w:numPr>
          <w:ilvl w:val="0"/>
          <w:numId w:val="12"/>
        </w:numPr>
        <w:ind w:left="0" w:firstLine="709"/>
        <w:jc w:val="both"/>
      </w:pPr>
      <w:r w:rsidRPr="000C2A7A">
        <w:t>Сведения о ПРИНЦИПАЛЕ (выбрать нужное):</w:t>
      </w:r>
    </w:p>
    <w:p w:rsidR="00FF4872" w:rsidRPr="000C2A7A" w:rsidRDefault="00FF4872" w:rsidP="00FF4872">
      <w:pPr>
        <w:pStyle w:val="a4"/>
        <w:widowControl w:val="0"/>
        <w:ind w:left="0" w:firstLine="709"/>
        <w:jc w:val="both"/>
      </w:pPr>
      <w:r w:rsidRPr="000C2A7A">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6969"/>
      </w:tblGrid>
      <w:tr w:rsidR="00FF4872" w:rsidRPr="000C2A7A" w:rsidTr="0050769A">
        <w:tc>
          <w:tcPr>
            <w:tcW w:w="10137" w:type="dxa"/>
            <w:gridSpan w:val="2"/>
          </w:tcPr>
          <w:p w:rsidR="00FF4872" w:rsidRPr="000C2A7A" w:rsidRDefault="00FF4872" w:rsidP="0050769A">
            <w:pPr>
              <w:widowControl w:val="0"/>
              <w:ind w:firstLine="709"/>
              <w:jc w:val="center"/>
              <w:rPr>
                <w:b/>
              </w:rPr>
            </w:pPr>
            <w:r w:rsidRPr="000C2A7A">
              <w:rPr>
                <w:b/>
              </w:rPr>
              <w:t>ПРИНЦИПАЛ</w:t>
            </w:r>
          </w:p>
        </w:tc>
      </w:tr>
      <w:tr w:rsidR="00FF4872" w:rsidRPr="000C2A7A" w:rsidTr="0050769A">
        <w:tc>
          <w:tcPr>
            <w:tcW w:w="2802" w:type="dxa"/>
          </w:tcPr>
          <w:p w:rsidR="00FF4872" w:rsidRPr="000C2A7A" w:rsidRDefault="00FF4872" w:rsidP="0050769A">
            <w:pPr>
              <w:widowControl w:val="0"/>
              <w:jc w:val="both"/>
            </w:pPr>
            <w:r w:rsidRPr="000C2A7A">
              <w:t>Полное наименование</w:t>
            </w:r>
          </w:p>
        </w:tc>
        <w:tc>
          <w:tcPr>
            <w:tcW w:w="7335" w:type="dxa"/>
          </w:tcPr>
          <w:p w:rsidR="00FF4872" w:rsidRPr="000C2A7A" w:rsidRDefault="00FF4872" w:rsidP="0050769A">
            <w:pPr>
              <w:widowControl w:val="0"/>
              <w:jc w:val="both"/>
            </w:pPr>
          </w:p>
        </w:tc>
      </w:tr>
      <w:tr w:rsidR="00FF4872" w:rsidRPr="000C2A7A" w:rsidTr="0050769A">
        <w:tc>
          <w:tcPr>
            <w:tcW w:w="2802" w:type="dxa"/>
          </w:tcPr>
          <w:p w:rsidR="00FF4872" w:rsidRPr="000C2A7A" w:rsidRDefault="00FF4872" w:rsidP="0050769A">
            <w:pPr>
              <w:widowControl w:val="0"/>
              <w:jc w:val="both"/>
            </w:pPr>
            <w:r w:rsidRPr="000C2A7A">
              <w:t>ИНН</w:t>
            </w:r>
          </w:p>
        </w:tc>
        <w:tc>
          <w:tcPr>
            <w:tcW w:w="7335" w:type="dxa"/>
          </w:tcPr>
          <w:p w:rsidR="00FF4872" w:rsidRPr="000C2A7A" w:rsidRDefault="00FF4872" w:rsidP="0050769A">
            <w:pPr>
              <w:widowControl w:val="0"/>
              <w:jc w:val="both"/>
            </w:pPr>
          </w:p>
        </w:tc>
      </w:tr>
      <w:tr w:rsidR="00FF4872" w:rsidRPr="000C2A7A" w:rsidTr="0050769A">
        <w:tc>
          <w:tcPr>
            <w:tcW w:w="2802" w:type="dxa"/>
          </w:tcPr>
          <w:p w:rsidR="00FF4872" w:rsidRPr="000C2A7A" w:rsidRDefault="00FF4872" w:rsidP="0050769A">
            <w:pPr>
              <w:widowControl w:val="0"/>
              <w:jc w:val="both"/>
            </w:pPr>
            <w:r w:rsidRPr="000C2A7A">
              <w:t>ОГРН</w:t>
            </w:r>
          </w:p>
        </w:tc>
        <w:tc>
          <w:tcPr>
            <w:tcW w:w="7335" w:type="dxa"/>
          </w:tcPr>
          <w:p w:rsidR="00FF4872" w:rsidRPr="000C2A7A" w:rsidRDefault="00FF4872" w:rsidP="0050769A">
            <w:pPr>
              <w:widowControl w:val="0"/>
              <w:jc w:val="both"/>
            </w:pPr>
          </w:p>
        </w:tc>
      </w:tr>
      <w:tr w:rsidR="00FF4872" w:rsidRPr="000C2A7A" w:rsidTr="0050769A">
        <w:tc>
          <w:tcPr>
            <w:tcW w:w="2802" w:type="dxa"/>
          </w:tcPr>
          <w:p w:rsidR="00FF4872" w:rsidRPr="000C2A7A" w:rsidRDefault="00FF4872" w:rsidP="0050769A">
            <w:pPr>
              <w:widowControl w:val="0"/>
              <w:jc w:val="both"/>
            </w:pPr>
            <w:r w:rsidRPr="000C2A7A">
              <w:t>Адрес места нахождения</w:t>
            </w:r>
          </w:p>
        </w:tc>
        <w:tc>
          <w:tcPr>
            <w:tcW w:w="7335" w:type="dxa"/>
          </w:tcPr>
          <w:p w:rsidR="00FF4872" w:rsidRPr="000C2A7A" w:rsidRDefault="00FF4872" w:rsidP="0050769A">
            <w:pPr>
              <w:widowControl w:val="0"/>
              <w:jc w:val="both"/>
            </w:pPr>
          </w:p>
        </w:tc>
      </w:tr>
    </w:tbl>
    <w:p w:rsidR="00FF4872" w:rsidRPr="000C2A7A" w:rsidRDefault="00FF4872" w:rsidP="00FF4872">
      <w:pPr>
        <w:pStyle w:val="a4"/>
        <w:widowControl w:val="0"/>
        <w:ind w:left="0"/>
        <w:jc w:val="both"/>
      </w:pPr>
    </w:p>
    <w:p w:rsidR="00FF4872" w:rsidRPr="000C2A7A" w:rsidRDefault="00FF4872" w:rsidP="00FF4872">
      <w:pPr>
        <w:pStyle w:val="a4"/>
        <w:widowControl w:val="0"/>
        <w:ind w:left="0"/>
        <w:jc w:val="both"/>
      </w:pPr>
      <w:r w:rsidRPr="000C2A7A">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6976"/>
      </w:tblGrid>
      <w:tr w:rsidR="00FF4872" w:rsidRPr="000C2A7A" w:rsidTr="0050769A">
        <w:tc>
          <w:tcPr>
            <w:tcW w:w="10137" w:type="dxa"/>
            <w:gridSpan w:val="2"/>
          </w:tcPr>
          <w:p w:rsidR="00FF4872" w:rsidRPr="000C2A7A" w:rsidRDefault="00FF4872" w:rsidP="0050769A">
            <w:pPr>
              <w:widowControl w:val="0"/>
              <w:jc w:val="center"/>
              <w:rPr>
                <w:b/>
              </w:rPr>
            </w:pPr>
            <w:r w:rsidRPr="000C2A7A">
              <w:rPr>
                <w:b/>
              </w:rPr>
              <w:t>ПРИНЦИПАЛ</w:t>
            </w:r>
          </w:p>
        </w:tc>
      </w:tr>
      <w:tr w:rsidR="00FF4872" w:rsidRPr="000C2A7A" w:rsidTr="0050769A">
        <w:tc>
          <w:tcPr>
            <w:tcW w:w="2802" w:type="dxa"/>
          </w:tcPr>
          <w:p w:rsidR="00FF4872" w:rsidRPr="000C2A7A" w:rsidRDefault="00FF4872" w:rsidP="0050769A">
            <w:pPr>
              <w:widowControl w:val="0"/>
              <w:jc w:val="both"/>
            </w:pPr>
            <w:r w:rsidRPr="000C2A7A">
              <w:t>ФИО</w:t>
            </w:r>
          </w:p>
        </w:tc>
        <w:tc>
          <w:tcPr>
            <w:tcW w:w="7335" w:type="dxa"/>
          </w:tcPr>
          <w:p w:rsidR="00FF4872" w:rsidRPr="000C2A7A" w:rsidRDefault="00FF4872" w:rsidP="0050769A">
            <w:pPr>
              <w:widowControl w:val="0"/>
              <w:jc w:val="both"/>
            </w:pPr>
          </w:p>
        </w:tc>
      </w:tr>
      <w:tr w:rsidR="00FF4872" w:rsidRPr="000C2A7A" w:rsidTr="0050769A">
        <w:tc>
          <w:tcPr>
            <w:tcW w:w="2802" w:type="dxa"/>
          </w:tcPr>
          <w:p w:rsidR="00FF4872" w:rsidRPr="000C2A7A" w:rsidRDefault="00FF4872" w:rsidP="0050769A">
            <w:pPr>
              <w:widowControl w:val="0"/>
              <w:jc w:val="both"/>
            </w:pPr>
            <w:r w:rsidRPr="000C2A7A">
              <w:t>ИНН</w:t>
            </w:r>
          </w:p>
        </w:tc>
        <w:tc>
          <w:tcPr>
            <w:tcW w:w="7335" w:type="dxa"/>
          </w:tcPr>
          <w:p w:rsidR="00FF4872" w:rsidRPr="000C2A7A" w:rsidRDefault="00FF4872" w:rsidP="0050769A">
            <w:pPr>
              <w:widowControl w:val="0"/>
              <w:jc w:val="both"/>
            </w:pPr>
          </w:p>
        </w:tc>
      </w:tr>
      <w:tr w:rsidR="00FF4872" w:rsidRPr="000C2A7A" w:rsidTr="0050769A">
        <w:tc>
          <w:tcPr>
            <w:tcW w:w="2802" w:type="dxa"/>
          </w:tcPr>
          <w:p w:rsidR="00FF4872" w:rsidRPr="000C2A7A" w:rsidRDefault="00FF4872" w:rsidP="0050769A">
            <w:pPr>
              <w:widowControl w:val="0"/>
              <w:jc w:val="both"/>
            </w:pPr>
            <w:r w:rsidRPr="000C2A7A">
              <w:t>ОГРНИП</w:t>
            </w:r>
          </w:p>
        </w:tc>
        <w:tc>
          <w:tcPr>
            <w:tcW w:w="7335" w:type="dxa"/>
          </w:tcPr>
          <w:p w:rsidR="00FF4872" w:rsidRPr="000C2A7A" w:rsidRDefault="00FF4872" w:rsidP="0050769A">
            <w:pPr>
              <w:widowControl w:val="0"/>
              <w:jc w:val="both"/>
            </w:pPr>
          </w:p>
        </w:tc>
      </w:tr>
      <w:tr w:rsidR="00FF4872" w:rsidRPr="000C2A7A" w:rsidTr="0050769A">
        <w:tc>
          <w:tcPr>
            <w:tcW w:w="2802" w:type="dxa"/>
          </w:tcPr>
          <w:p w:rsidR="00FF4872" w:rsidRPr="000C2A7A" w:rsidRDefault="00FF4872" w:rsidP="0050769A">
            <w:pPr>
              <w:widowControl w:val="0"/>
              <w:jc w:val="both"/>
            </w:pPr>
            <w:r w:rsidRPr="000C2A7A">
              <w:t>Паспортные данные</w:t>
            </w:r>
          </w:p>
        </w:tc>
        <w:tc>
          <w:tcPr>
            <w:tcW w:w="7335" w:type="dxa"/>
          </w:tcPr>
          <w:p w:rsidR="00FF4872" w:rsidRPr="000C2A7A" w:rsidRDefault="00FF4872" w:rsidP="0050769A">
            <w:pPr>
              <w:widowControl w:val="0"/>
              <w:jc w:val="both"/>
              <w:rPr>
                <w:lang w:val="en-US"/>
              </w:rPr>
            </w:pPr>
          </w:p>
        </w:tc>
      </w:tr>
      <w:tr w:rsidR="00FF4872" w:rsidRPr="000C2A7A" w:rsidTr="0050769A">
        <w:tc>
          <w:tcPr>
            <w:tcW w:w="2802" w:type="dxa"/>
          </w:tcPr>
          <w:p w:rsidR="00FF4872" w:rsidRPr="000C2A7A" w:rsidRDefault="00FF4872" w:rsidP="0050769A">
            <w:pPr>
              <w:widowControl w:val="0"/>
              <w:jc w:val="both"/>
            </w:pPr>
            <w:r w:rsidRPr="000C2A7A">
              <w:t>Адрес места жительства</w:t>
            </w:r>
          </w:p>
        </w:tc>
        <w:tc>
          <w:tcPr>
            <w:tcW w:w="7335" w:type="dxa"/>
          </w:tcPr>
          <w:p w:rsidR="00FF4872" w:rsidRPr="000C2A7A" w:rsidRDefault="00FF4872" w:rsidP="0050769A">
            <w:pPr>
              <w:widowControl w:val="0"/>
              <w:jc w:val="both"/>
            </w:pPr>
          </w:p>
        </w:tc>
      </w:tr>
    </w:tbl>
    <w:p w:rsidR="00FF4872" w:rsidRPr="000C2A7A" w:rsidRDefault="00FF4872" w:rsidP="00FF4872">
      <w:pPr>
        <w:pStyle w:val="a4"/>
        <w:widowControl w:val="0"/>
        <w:ind w:left="0" w:firstLine="709"/>
        <w:jc w:val="both"/>
      </w:pPr>
    </w:p>
    <w:p w:rsidR="00FF4872" w:rsidRPr="000C2A7A" w:rsidRDefault="00FF4872" w:rsidP="00FF4872">
      <w:pPr>
        <w:pStyle w:val="a4"/>
        <w:widowControl w:val="0"/>
        <w:numPr>
          <w:ilvl w:val="0"/>
          <w:numId w:val="12"/>
        </w:numPr>
        <w:ind w:left="0" w:firstLine="709"/>
        <w:jc w:val="both"/>
      </w:pPr>
      <w:r w:rsidRPr="000C2A7A">
        <w:t>Основное обязательство, исполнение по которому обеспечивается банковской гарантией:</w:t>
      </w:r>
    </w:p>
    <w:p w:rsidR="00FF4872" w:rsidRPr="000C2A7A" w:rsidRDefault="00FF4872" w:rsidP="00FF4872">
      <w:pPr>
        <w:pStyle w:val="a4"/>
        <w:widowControl w:val="0"/>
        <w:ind w:left="0" w:firstLine="709"/>
        <w:jc w:val="both"/>
      </w:pPr>
      <w:r w:rsidRPr="000C2A7A">
        <w:t>- ПРИНЦИПАЛ обязуется исполнять все обязательства по договору, заключаемому по итогам закупки.</w:t>
      </w:r>
    </w:p>
    <w:p w:rsidR="00FF4872" w:rsidRPr="000C2A7A" w:rsidRDefault="00FF4872" w:rsidP="00FF4872">
      <w:pPr>
        <w:pStyle w:val="a4"/>
        <w:widowControl w:val="0"/>
        <w:numPr>
          <w:ilvl w:val="0"/>
          <w:numId w:val="12"/>
        </w:numPr>
        <w:ind w:left="0" w:firstLine="709"/>
        <w:jc w:val="both"/>
      </w:pPr>
      <w:r w:rsidRPr="000C2A7A">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FF4872" w:rsidRPr="000C2A7A" w:rsidRDefault="00FF4872" w:rsidP="00FF4872">
      <w:pPr>
        <w:pStyle w:val="a4"/>
        <w:widowControl w:val="0"/>
        <w:numPr>
          <w:ilvl w:val="0"/>
          <w:numId w:val="12"/>
        </w:numPr>
        <w:ind w:left="0" w:firstLine="709"/>
        <w:jc w:val="both"/>
      </w:pPr>
      <w:r w:rsidRPr="000C2A7A">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FF4872" w:rsidRPr="000C2A7A" w:rsidRDefault="00FF4872" w:rsidP="00FF4872">
      <w:pPr>
        <w:pStyle w:val="a4"/>
        <w:widowControl w:val="0"/>
        <w:numPr>
          <w:ilvl w:val="0"/>
          <w:numId w:val="12"/>
        </w:numPr>
        <w:ind w:left="0" w:firstLine="709"/>
        <w:jc w:val="both"/>
      </w:pPr>
      <w:r w:rsidRPr="000C2A7A">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F4872" w:rsidRPr="000C2A7A" w:rsidRDefault="00FF4872" w:rsidP="00FF4872">
      <w:pPr>
        <w:pStyle w:val="a4"/>
        <w:widowControl w:val="0"/>
        <w:numPr>
          <w:ilvl w:val="0"/>
          <w:numId w:val="12"/>
        </w:numPr>
        <w:ind w:left="0" w:firstLine="709"/>
        <w:jc w:val="both"/>
      </w:pPr>
      <w:r w:rsidRPr="000C2A7A">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F4872" w:rsidRPr="000C2A7A" w:rsidRDefault="00FF4872" w:rsidP="00FF4872">
      <w:pPr>
        <w:pStyle w:val="a4"/>
        <w:widowControl w:val="0"/>
        <w:numPr>
          <w:ilvl w:val="0"/>
          <w:numId w:val="12"/>
        </w:numPr>
        <w:ind w:left="0" w:firstLine="709"/>
        <w:jc w:val="both"/>
      </w:pPr>
      <w:r w:rsidRPr="000C2A7A">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F4872" w:rsidRPr="000C2A7A" w:rsidRDefault="00FF4872" w:rsidP="00FF4872">
      <w:pPr>
        <w:autoSpaceDE w:val="0"/>
        <w:autoSpaceDN w:val="0"/>
        <w:adjustRightInd w:val="0"/>
        <w:ind w:firstLine="709"/>
        <w:jc w:val="both"/>
      </w:pPr>
      <w:r w:rsidRPr="000C2A7A">
        <w:t>К Требованию платежа по Гарантии, предоставленному на бумажном носителе, должны быть приложены следующие документы:</w:t>
      </w:r>
    </w:p>
    <w:p w:rsidR="00FF4872" w:rsidRPr="000C2A7A" w:rsidRDefault="00FF4872" w:rsidP="00FF4872">
      <w:pPr>
        <w:autoSpaceDE w:val="0"/>
        <w:autoSpaceDN w:val="0"/>
        <w:adjustRightInd w:val="0"/>
        <w:ind w:firstLine="709"/>
        <w:jc w:val="both"/>
      </w:pPr>
      <w:r w:rsidRPr="000C2A7A">
        <w:t>- копия настоящей Гарантии;</w:t>
      </w:r>
    </w:p>
    <w:p w:rsidR="00FF4872" w:rsidRPr="000C2A7A" w:rsidRDefault="00FF4872" w:rsidP="00FF4872">
      <w:pPr>
        <w:autoSpaceDE w:val="0"/>
        <w:autoSpaceDN w:val="0"/>
        <w:adjustRightInd w:val="0"/>
        <w:ind w:firstLine="709"/>
        <w:jc w:val="both"/>
        <w:rPr>
          <w:color w:val="000000"/>
        </w:rPr>
      </w:pPr>
      <w:r w:rsidRPr="000C2A7A">
        <w:rPr>
          <w:color w:val="000000"/>
        </w:rPr>
        <w:lastRenderedPageBreak/>
        <w:t>- заверенная Бенефициаром копия карточки с образцами подписей уполномоченных лиц БЕНЕФИЦИАРА и оттиском печати БЕНЕФИЦИАРА;</w:t>
      </w:r>
    </w:p>
    <w:p w:rsidR="00FF4872" w:rsidRPr="000C2A7A" w:rsidRDefault="00FF4872" w:rsidP="00FF4872">
      <w:pPr>
        <w:autoSpaceDE w:val="0"/>
        <w:autoSpaceDN w:val="0"/>
        <w:adjustRightInd w:val="0"/>
        <w:ind w:firstLine="709"/>
        <w:jc w:val="both"/>
        <w:rPr>
          <w:color w:val="000000"/>
        </w:rPr>
      </w:pPr>
      <w:r w:rsidRPr="000C2A7A">
        <w:rPr>
          <w:color w:val="000000"/>
        </w:rPr>
        <w:t>- расчет суммы требования по гарантии;</w:t>
      </w:r>
    </w:p>
    <w:p w:rsidR="00FF4872" w:rsidRPr="000C2A7A" w:rsidRDefault="00FF4872" w:rsidP="00FF4872">
      <w:pPr>
        <w:autoSpaceDE w:val="0"/>
        <w:autoSpaceDN w:val="0"/>
        <w:adjustRightInd w:val="0"/>
        <w:ind w:firstLine="709"/>
        <w:jc w:val="both"/>
        <w:rPr>
          <w:color w:val="000000"/>
        </w:rPr>
      </w:pPr>
      <w:r w:rsidRPr="000C2A7A">
        <w:rPr>
          <w:color w:val="000000"/>
        </w:rPr>
        <w:t>- документ, подтверждающий полномочия лица, подписавшего требование об уплате денежной суммы по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F4872" w:rsidRPr="000C2A7A" w:rsidRDefault="00FF4872" w:rsidP="00FF4872">
      <w:pPr>
        <w:autoSpaceDE w:val="0"/>
        <w:autoSpaceDN w:val="0"/>
        <w:adjustRightInd w:val="0"/>
        <w:ind w:firstLine="709"/>
        <w:jc w:val="both"/>
        <w:rPr>
          <w:color w:val="000000"/>
        </w:rPr>
      </w:pPr>
      <w:r w:rsidRPr="000C2A7A">
        <w:rPr>
          <w:color w:val="000000"/>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FF4872" w:rsidRPr="000C2A7A" w:rsidRDefault="00FF4872" w:rsidP="00FF4872">
      <w:pPr>
        <w:pStyle w:val="a4"/>
        <w:widowControl w:val="0"/>
        <w:numPr>
          <w:ilvl w:val="0"/>
          <w:numId w:val="12"/>
        </w:numPr>
        <w:shd w:val="clear" w:color="auto" w:fill="FFFFFF"/>
        <w:ind w:left="0" w:firstLine="709"/>
        <w:jc w:val="both"/>
      </w:pPr>
      <w:r w:rsidRPr="000C2A7A">
        <w:t>ГАРАНТ в течение 10 (Десяти)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F4872" w:rsidRPr="000C2A7A" w:rsidRDefault="00FF4872" w:rsidP="00FF4872">
      <w:pPr>
        <w:pStyle w:val="a4"/>
        <w:widowControl w:val="0"/>
        <w:numPr>
          <w:ilvl w:val="0"/>
          <w:numId w:val="12"/>
        </w:numPr>
        <w:ind w:left="0" w:firstLine="709"/>
        <w:jc w:val="both"/>
      </w:pPr>
      <w:r w:rsidRPr="000C2A7A">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FF4872" w:rsidRPr="000C2A7A" w:rsidRDefault="00FF4872" w:rsidP="00FF4872">
      <w:pPr>
        <w:pStyle w:val="a4"/>
        <w:widowControl w:val="0"/>
        <w:numPr>
          <w:ilvl w:val="0"/>
          <w:numId w:val="12"/>
        </w:numPr>
        <w:ind w:left="0" w:firstLine="709"/>
        <w:jc w:val="both"/>
      </w:pPr>
      <w:r w:rsidRPr="000C2A7A">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F4872" w:rsidRPr="000C2A7A" w:rsidRDefault="00FF4872" w:rsidP="00FF4872">
      <w:pPr>
        <w:pStyle w:val="a4"/>
        <w:widowControl w:val="0"/>
        <w:numPr>
          <w:ilvl w:val="0"/>
          <w:numId w:val="12"/>
        </w:numPr>
        <w:ind w:left="0" w:firstLine="709"/>
        <w:jc w:val="both"/>
      </w:pPr>
      <w:r w:rsidRPr="000C2A7A">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F4872" w:rsidRPr="000C2A7A" w:rsidRDefault="00FF4872" w:rsidP="00FF4872">
      <w:pPr>
        <w:pStyle w:val="a4"/>
        <w:widowControl w:val="0"/>
        <w:numPr>
          <w:ilvl w:val="0"/>
          <w:numId w:val="12"/>
        </w:numPr>
        <w:ind w:left="0" w:firstLine="709"/>
        <w:jc w:val="both"/>
      </w:pPr>
      <w:r w:rsidRPr="000C2A7A">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rsidR="00FF4872" w:rsidRPr="000C2A7A" w:rsidRDefault="00FF4872" w:rsidP="00FF4872">
      <w:pPr>
        <w:pStyle w:val="a4"/>
        <w:widowControl w:val="0"/>
        <w:numPr>
          <w:ilvl w:val="0"/>
          <w:numId w:val="12"/>
        </w:numPr>
        <w:ind w:left="0" w:firstLine="709"/>
        <w:jc w:val="both"/>
      </w:pPr>
      <w:r w:rsidRPr="000C2A7A">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F4872" w:rsidRPr="000C2A7A" w:rsidRDefault="00FF4872" w:rsidP="00FF4872">
      <w:pPr>
        <w:pStyle w:val="a4"/>
        <w:widowControl w:val="0"/>
        <w:numPr>
          <w:ilvl w:val="0"/>
          <w:numId w:val="12"/>
        </w:numPr>
        <w:ind w:left="0" w:firstLine="709"/>
        <w:jc w:val="both"/>
      </w:pPr>
      <w:r w:rsidRPr="000C2A7A">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F4872" w:rsidRPr="000C2A7A" w:rsidRDefault="00FF4872" w:rsidP="00FF4872">
      <w:pPr>
        <w:pStyle w:val="a4"/>
        <w:widowControl w:val="0"/>
        <w:numPr>
          <w:ilvl w:val="0"/>
          <w:numId w:val="12"/>
        </w:numPr>
        <w:ind w:left="0" w:firstLine="709"/>
        <w:jc w:val="both"/>
      </w:pPr>
      <w:r w:rsidRPr="000C2A7A">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FF4872" w:rsidRPr="000C2A7A" w:rsidRDefault="00FF4872" w:rsidP="00FF4872">
      <w:pPr>
        <w:pStyle w:val="a4"/>
        <w:widowControl w:val="0"/>
        <w:numPr>
          <w:ilvl w:val="0"/>
          <w:numId w:val="12"/>
        </w:numPr>
        <w:ind w:left="0" w:firstLine="709"/>
        <w:jc w:val="both"/>
      </w:pPr>
      <w:r w:rsidRPr="000C2A7A">
        <w:t xml:space="preserve">Гарантия может быть изменена ГАРАНТОМ только при условии письменного согласия БЕНЕФИЦИАРА путем выпуска дополнения к Гарантии. </w:t>
      </w:r>
    </w:p>
    <w:p w:rsidR="00FF4872" w:rsidRPr="000C2A7A" w:rsidRDefault="00FF4872" w:rsidP="00FF4872">
      <w:pPr>
        <w:pStyle w:val="a4"/>
        <w:widowControl w:val="0"/>
        <w:numPr>
          <w:ilvl w:val="0"/>
          <w:numId w:val="12"/>
        </w:numPr>
        <w:ind w:left="0" w:firstLine="709"/>
        <w:jc w:val="both"/>
      </w:pPr>
      <w:r w:rsidRPr="000C2A7A">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F4872" w:rsidRPr="000C2A7A" w:rsidRDefault="00FF4872" w:rsidP="00FF4872">
      <w:pPr>
        <w:pStyle w:val="a4"/>
        <w:widowControl w:val="0"/>
        <w:numPr>
          <w:ilvl w:val="0"/>
          <w:numId w:val="12"/>
        </w:numPr>
        <w:ind w:left="0" w:firstLine="709"/>
        <w:jc w:val="both"/>
      </w:pPr>
      <w:r w:rsidRPr="000C2A7A">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0C2A7A">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0C2A7A">
        <w:t xml:space="preserve"> последнюю отчетную дату и на дату выдачи Гарантии </w:t>
      </w:r>
      <w:r w:rsidRPr="000C2A7A">
        <w:rPr>
          <w:i/>
        </w:rPr>
        <w:t>(пункт указывается, при выпуске независимой гарантии банком)</w:t>
      </w:r>
      <w:r w:rsidRPr="000C2A7A">
        <w:t>.</w:t>
      </w:r>
    </w:p>
    <w:p w:rsidR="00FF4872" w:rsidRPr="000C2A7A" w:rsidRDefault="00FF4872" w:rsidP="00FF4872">
      <w:pPr>
        <w:pStyle w:val="a4"/>
        <w:widowControl w:val="0"/>
        <w:numPr>
          <w:ilvl w:val="0"/>
          <w:numId w:val="12"/>
        </w:numPr>
        <w:ind w:left="0" w:firstLine="709"/>
        <w:jc w:val="both"/>
      </w:pPr>
      <w:r w:rsidRPr="000C2A7A">
        <w:t>Расходы, возникающие в связи с перечислением денежных средств ГАРАНТОМ по Гарантии, несет ГАРАНТ.</w:t>
      </w:r>
    </w:p>
    <w:p w:rsidR="00FF4872" w:rsidRPr="000C2A7A" w:rsidRDefault="00FF4872" w:rsidP="00FF4872">
      <w:pPr>
        <w:pStyle w:val="a4"/>
        <w:widowControl w:val="0"/>
        <w:numPr>
          <w:ilvl w:val="0"/>
          <w:numId w:val="12"/>
        </w:numPr>
        <w:ind w:left="0" w:firstLine="709"/>
        <w:jc w:val="both"/>
      </w:pPr>
      <w:r w:rsidRPr="000C2A7A">
        <w:lastRenderedPageBreak/>
        <w:t>Изменения, вносимые в ДОГОВОР, не освобождают ГАРАНТА от исполнения обязательств по Гарантии.</w:t>
      </w:r>
    </w:p>
    <w:p w:rsidR="00FF4872" w:rsidRPr="000C2A7A" w:rsidRDefault="00FF4872" w:rsidP="00FF4872">
      <w:pPr>
        <w:pStyle w:val="a4"/>
        <w:widowControl w:val="0"/>
        <w:numPr>
          <w:ilvl w:val="0"/>
          <w:numId w:val="12"/>
        </w:numPr>
        <w:ind w:left="0" w:firstLine="709"/>
        <w:jc w:val="both"/>
      </w:pPr>
      <w:r w:rsidRPr="000C2A7A">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F4872" w:rsidRPr="000C2A7A" w:rsidRDefault="00FF4872" w:rsidP="00FF4872">
      <w:pPr>
        <w:pStyle w:val="23"/>
        <w:spacing w:after="0" w:line="240" w:lineRule="auto"/>
        <w:ind w:firstLine="709"/>
        <w:jc w:val="both"/>
      </w:pPr>
    </w:p>
    <w:tbl>
      <w:tblPr>
        <w:tblW w:w="0" w:type="auto"/>
        <w:tblLook w:val="04A0"/>
      </w:tblPr>
      <w:tblGrid>
        <w:gridCol w:w="3629"/>
        <w:gridCol w:w="2856"/>
        <w:gridCol w:w="3228"/>
      </w:tblGrid>
      <w:tr w:rsidR="00FF4872" w:rsidRPr="000C2A7A" w:rsidTr="0050769A">
        <w:tc>
          <w:tcPr>
            <w:tcW w:w="4077" w:type="dxa"/>
          </w:tcPr>
          <w:p w:rsidR="00FF4872" w:rsidRPr="000C2A7A" w:rsidRDefault="00FF4872" w:rsidP="0050769A">
            <w:pPr>
              <w:pStyle w:val="23"/>
              <w:spacing w:after="0" w:line="240" w:lineRule="auto"/>
              <w:jc w:val="center"/>
              <w:rPr>
                <w:bCs/>
              </w:rPr>
            </w:pPr>
          </w:p>
        </w:tc>
        <w:tc>
          <w:tcPr>
            <w:tcW w:w="2552" w:type="dxa"/>
          </w:tcPr>
          <w:p w:rsidR="00FF4872" w:rsidRPr="000C2A7A" w:rsidRDefault="00FF4872" w:rsidP="0050769A">
            <w:pPr>
              <w:pStyle w:val="23"/>
              <w:spacing w:after="0" w:line="240" w:lineRule="auto"/>
              <w:jc w:val="both"/>
              <w:rPr>
                <w:bCs/>
              </w:rPr>
            </w:pPr>
            <w:r w:rsidRPr="000C2A7A">
              <w:rPr>
                <w:bCs/>
              </w:rPr>
              <w:t>______________________</w:t>
            </w:r>
          </w:p>
        </w:tc>
        <w:tc>
          <w:tcPr>
            <w:tcW w:w="3508" w:type="dxa"/>
          </w:tcPr>
          <w:p w:rsidR="00FF4872" w:rsidRPr="000C2A7A" w:rsidRDefault="00FF4872" w:rsidP="0050769A">
            <w:pPr>
              <w:pStyle w:val="23"/>
              <w:spacing w:after="0" w:line="240" w:lineRule="auto"/>
              <w:ind w:firstLine="709"/>
              <w:jc w:val="center"/>
              <w:rPr>
                <w:bCs/>
              </w:rPr>
            </w:pPr>
          </w:p>
        </w:tc>
      </w:tr>
      <w:tr w:rsidR="00FF4872" w:rsidRPr="000C2A7A" w:rsidTr="0050769A">
        <w:tc>
          <w:tcPr>
            <w:tcW w:w="4077" w:type="dxa"/>
          </w:tcPr>
          <w:p w:rsidR="00FF4872" w:rsidRPr="000C2A7A" w:rsidRDefault="00FF4872" w:rsidP="0050769A">
            <w:pPr>
              <w:pStyle w:val="23"/>
              <w:spacing w:after="0" w:line="240" w:lineRule="auto"/>
              <w:rPr>
                <w:bCs/>
              </w:rPr>
            </w:pPr>
          </w:p>
        </w:tc>
        <w:tc>
          <w:tcPr>
            <w:tcW w:w="2552" w:type="dxa"/>
          </w:tcPr>
          <w:p w:rsidR="00FF4872" w:rsidRPr="000C2A7A" w:rsidRDefault="00FF4872" w:rsidP="0050769A">
            <w:pPr>
              <w:pStyle w:val="23"/>
              <w:spacing w:after="0" w:line="240" w:lineRule="auto"/>
              <w:ind w:firstLine="709"/>
              <w:jc w:val="center"/>
              <w:rPr>
                <w:bCs/>
              </w:rPr>
            </w:pPr>
            <w:r w:rsidRPr="000C2A7A">
              <w:t>(подпись)</w:t>
            </w:r>
          </w:p>
        </w:tc>
        <w:tc>
          <w:tcPr>
            <w:tcW w:w="3508" w:type="dxa"/>
          </w:tcPr>
          <w:p w:rsidR="00FF4872" w:rsidRPr="000C2A7A" w:rsidRDefault="00FF4872" w:rsidP="0050769A">
            <w:pPr>
              <w:pStyle w:val="23"/>
              <w:spacing w:after="0" w:line="240" w:lineRule="auto"/>
              <w:ind w:firstLine="709"/>
              <w:jc w:val="center"/>
              <w:rPr>
                <w:bCs/>
              </w:rPr>
            </w:pPr>
            <w:r w:rsidRPr="000C2A7A">
              <w:t>(Ф.И.О.)</w:t>
            </w:r>
          </w:p>
        </w:tc>
      </w:tr>
    </w:tbl>
    <w:p w:rsidR="00FF4872" w:rsidRPr="000C2A7A" w:rsidRDefault="00FF4872" w:rsidP="00FF4872">
      <w:pPr>
        <w:widowControl w:val="0"/>
        <w:shd w:val="clear" w:color="auto" w:fill="FFFFFF"/>
      </w:pPr>
    </w:p>
    <w:p w:rsidR="00FF4872" w:rsidRPr="000C2A7A" w:rsidRDefault="00FF4872" w:rsidP="00FF4872">
      <w:pPr>
        <w:widowControl w:val="0"/>
        <w:shd w:val="clear" w:color="auto" w:fill="FFFFFF"/>
        <w:sectPr w:rsidR="00FF4872" w:rsidRPr="000C2A7A" w:rsidSect="004A4B1B">
          <w:headerReference w:type="default" r:id="rId35"/>
          <w:pgSz w:w="11907" w:h="16839" w:code="9"/>
          <w:pgMar w:top="1134" w:right="992" w:bottom="992" w:left="1418" w:header="794" w:footer="794" w:gutter="0"/>
          <w:pgNumType w:start="1"/>
          <w:cols w:space="708"/>
          <w:titlePg/>
          <w:docGrid w:linePitch="360"/>
        </w:sectPr>
      </w:pPr>
    </w:p>
    <w:p w:rsidR="00FF4872" w:rsidRPr="000C2A7A" w:rsidRDefault="00FF4872" w:rsidP="00FF4872">
      <w:pPr>
        <w:spacing w:line="260" w:lineRule="exact"/>
        <w:ind w:left="5529"/>
      </w:pPr>
      <w:r w:rsidRPr="000C2A7A">
        <w:lastRenderedPageBreak/>
        <w:t xml:space="preserve">Приложение № 3.3 к извещению </w:t>
      </w:r>
    </w:p>
    <w:p w:rsidR="00FF4872" w:rsidRPr="000C2A7A" w:rsidRDefault="00FF4872" w:rsidP="00FF4872">
      <w:pPr>
        <w:spacing w:line="260" w:lineRule="exact"/>
        <w:ind w:left="5529"/>
      </w:pPr>
      <w:r w:rsidRPr="000C2A7A">
        <w:t>о проведении запроса котировок</w:t>
      </w:r>
    </w:p>
    <w:p w:rsidR="00FF4872" w:rsidRPr="000C2A7A" w:rsidRDefault="00FF4872" w:rsidP="00FF4872">
      <w:pPr>
        <w:widowControl w:val="0"/>
        <w:shd w:val="clear" w:color="auto" w:fill="FFFFFF"/>
      </w:pPr>
    </w:p>
    <w:p w:rsidR="00FF4872" w:rsidRPr="000C2A7A" w:rsidRDefault="00FF4872" w:rsidP="00FF4872">
      <w:pPr>
        <w:widowControl w:val="0"/>
        <w:shd w:val="clear" w:color="auto" w:fill="FFFFFF"/>
        <w:jc w:val="center"/>
        <w:rPr>
          <w:b/>
          <w:bCs/>
        </w:rPr>
      </w:pPr>
      <w:r w:rsidRPr="000C2A7A">
        <w:rPr>
          <w:b/>
        </w:rPr>
        <w:t xml:space="preserve">Рекомендуемая форма протокола </w:t>
      </w:r>
      <w:r w:rsidRPr="000C2A7A">
        <w:rPr>
          <w:b/>
          <w:bCs/>
        </w:rPr>
        <w:t>разногласий к проекту договора</w:t>
      </w:r>
    </w:p>
    <w:p w:rsidR="00FF4872" w:rsidRPr="000C2A7A" w:rsidRDefault="00FF4872" w:rsidP="00FF4872">
      <w:pPr>
        <w:widowControl w:val="0"/>
        <w:shd w:val="clear" w:color="auto" w:fill="FFFFFF"/>
        <w:jc w:val="center"/>
        <w:rPr>
          <w:i/>
        </w:rPr>
      </w:pPr>
      <w:r w:rsidRPr="000C2A7A">
        <w:rPr>
          <w:i/>
        </w:rPr>
        <w:t>(применяется в случае наличия разногласий к проекту договора, заключаемого по результатам запроса котировок)</w:t>
      </w:r>
    </w:p>
    <w:p w:rsidR="00FF4872" w:rsidRPr="000C2A7A" w:rsidRDefault="00FF4872" w:rsidP="00FF4872">
      <w:pPr>
        <w:widowControl w:val="0"/>
        <w:shd w:val="clear" w:color="auto" w:fill="FFFFFF"/>
      </w:pPr>
    </w:p>
    <w:p w:rsidR="00FF4872" w:rsidRPr="000C2A7A" w:rsidRDefault="00FF4872" w:rsidP="00FF4872">
      <w:pPr>
        <w:jc w:val="center"/>
        <w:rPr>
          <w:b/>
          <w:bCs/>
          <w:spacing w:val="40"/>
        </w:rPr>
      </w:pPr>
      <w:r w:rsidRPr="000C2A7A">
        <w:rPr>
          <w:b/>
          <w:spacing w:val="40"/>
        </w:rPr>
        <w:t>ПРОТОКОЛ</w:t>
      </w:r>
    </w:p>
    <w:p w:rsidR="00FF4872" w:rsidRPr="000C2A7A" w:rsidRDefault="00FF4872" w:rsidP="00FF4872">
      <w:pPr>
        <w:jc w:val="center"/>
        <w:rPr>
          <w:b/>
          <w:bCs/>
        </w:rPr>
      </w:pPr>
      <w:r w:rsidRPr="000C2A7A">
        <w:rPr>
          <w:b/>
          <w:bCs/>
        </w:rPr>
        <w:t>разногласий к проекту договора, заключаемого по итогам запроса котировок</w:t>
      </w:r>
      <w:r w:rsidRPr="000C2A7A">
        <w:rPr>
          <w:b/>
          <w:bCs/>
          <w:i/>
        </w:rPr>
        <w:t xml:space="preserve">, </w:t>
      </w:r>
      <w:r w:rsidRPr="000C2A7A">
        <w:rPr>
          <w:b/>
          <w:bCs/>
        </w:rPr>
        <w:t>участниками которого могут быть только субъекты малого и среднего предпринимательства</w:t>
      </w:r>
      <w:r w:rsidRPr="000C2A7A">
        <w:rPr>
          <w:b/>
          <w:bCs/>
          <w:i/>
        </w:rPr>
        <w:t xml:space="preserve"> </w:t>
      </w:r>
      <w:r w:rsidRPr="000C2A7A">
        <w:rPr>
          <w:b/>
          <w:bCs/>
        </w:rPr>
        <w:t>в электронной форме № _______</w:t>
      </w:r>
    </w:p>
    <w:p w:rsidR="00FF4872" w:rsidRPr="000C2A7A" w:rsidRDefault="00FF4872" w:rsidP="00FF4872">
      <w:pPr>
        <w:ind w:firstLine="709"/>
        <w:jc w:val="center"/>
        <w:rPr>
          <w:b/>
          <w:bCs/>
        </w:rPr>
      </w:pPr>
    </w:p>
    <w:p w:rsidR="00FF4872" w:rsidRPr="000C2A7A" w:rsidRDefault="00FF4872" w:rsidP="00FF4872">
      <w:pPr>
        <w:rPr>
          <w:b/>
        </w:rPr>
      </w:pPr>
    </w:p>
    <w:p w:rsidR="00FF4872" w:rsidRPr="000C2A7A" w:rsidRDefault="00FF4872" w:rsidP="00FF4872">
      <w:pPr>
        <w:tabs>
          <w:tab w:val="left" w:pos="6663"/>
        </w:tabs>
        <w:jc w:val="right"/>
      </w:pPr>
      <w:r w:rsidRPr="000C2A7A">
        <w:tab/>
        <w:t>«__» _______ 202_ г.</w:t>
      </w:r>
    </w:p>
    <w:p w:rsidR="00FF4872" w:rsidRPr="000C2A7A" w:rsidRDefault="00FF4872" w:rsidP="00FF4872">
      <w:pPr>
        <w:ind w:firstLine="567"/>
        <w:jc w:val="center"/>
        <w:outlineLvl w:val="0"/>
        <w:rPr>
          <w:b/>
          <w:u w:val="single"/>
        </w:rPr>
      </w:pPr>
    </w:p>
    <w:p w:rsidR="00FF4872" w:rsidRPr="000C2A7A" w:rsidRDefault="00FF4872" w:rsidP="00FF4872">
      <w:pPr>
        <w:ind w:firstLine="567"/>
        <w:jc w:val="both"/>
      </w:pPr>
      <w:r w:rsidRPr="000C2A7A">
        <w:t xml:space="preserve">______________ </w:t>
      </w:r>
      <w:r w:rsidRPr="000C2A7A">
        <w:rPr>
          <w:i/>
        </w:rPr>
        <w:t>(наименование победителя / участника запроса котировок, заявке которого присвоен второй номер/ единственного участника, допущенного к участию в запросе котировок</w:t>
      </w:r>
      <w:r w:rsidRPr="000C2A7A">
        <w:t xml:space="preserve">) в соответствии с положениями извещения о проведении запроса котировок направляет протокол разногласий к положениям проекта договора в связи с несоответствием </w:t>
      </w:r>
      <w:r w:rsidRPr="000C2A7A">
        <w:rPr>
          <w:i/>
        </w:rPr>
        <w:t>извещению, своей заявке</w:t>
      </w:r>
    </w:p>
    <w:p w:rsidR="00FF4872" w:rsidRPr="000C2A7A" w:rsidRDefault="00FF4872" w:rsidP="00FF4872">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4"/>
        <w:gridCol w:w="2764"/>
        <w:gridCol w:w="3189"/>
      </w:tblGrid>
      <w:tr w:rsidR="00FF4872" w:rsidRPr="000C2A7A" w:rsidTr="0050769A">
        <w:tc>
          <w:tcPr>
            <w:tcW w:w="1242" w:type="dxa"/>
          </w:tcPr>
          <w:p w:rsidR="00FF4872" w:rsidRPr="000C2A7A" w:rsidRDefault="00FF4872" w:rsidP="0050769A">
            <w:pPr>
              <w:jc w:val="both"/>
            </w:pPr>
            <w:r w:rsidRPr="000C2A7A">
              <w:t>№ пункта договора</w:t>
            </w:r>
          </w:p>
        </w:tc>
        <w:tc>
          <w:tcPr>
            <w:tcW w:w="2694" w:type="dxa"/>
          </w:tcPr>
          <w:p w:rsidR="00FF4872" w:rsidRPr="000C2A7A" w:rsidRDefault="00FF4872" w:rsidP="0050769A">
            <w:pPr>
              <w:jc w:val="both"/>
            </w:pPr>
            <w:r w:rsidRPr="000C2A7A">
              <w:t>Редакция заказчика</w:t>
            </w:r>
          </w:p>
        </w:tc>
        <w:tc>
          <w:tcPr>
            <w:tcW w:w="2764" w:type="dxa"/>
          </w:tcPr>
          <w:p w:rsidR="00FF4872" w:rsidRPr="000C2A7A" w:rsidRDefault="00FF4872" w:rsidP="0050769A">
            <w:pPr>
              <w:jc w:val="both"/>
            </w:pPr>
            <w:r w:rsidRPr="000C2A7A">
              <w:t>Предлагаемая редакция</w:t>
            </w:r>
          </w:p>
        </w:tc>
        <w:tc>
          <w:tcPr>
            <w:tcW w:w="3189" w:type="dxa"/>
          </w:tcPr>
          <w:p w:rsidR="00FF4872" w:rsidRPr="000C2A7A" w:rsidRDefault="00FF4872" w:rsidP="0050769A">
            <w:pPr>
              <w:jc w:val="both"/>
            </w:pPr>
            <w:r w:rsidRPr="000C2A7A">
              <w:t>Несоответствие (</w:t>
            </w:r>
            <w:r w:rsidRPr="000C2A7A">
              <w:rPr>
                <w:i/>
              </w:rPr>
              <w:t>необходимо указать в чем несоответствие и с каким документом</w:t>
            </w:r>
            <w:r w:rsidRPr="000C2A7A">
              <w:t>)</w:t>
            </w:r>
          </w:p>
        </w:tc>
      </w:tr>
      <w:tr w:rsidR="00FF4872" w:rsidRPr="000C2A7A" w:rsidTr="0050769A">
        <w:tc>
          <w:tcPr>
            <w:tcW w:w="1242" w:type="dxa"/>
          </w:tcPr>
          <w:p w:rsidR="00FF4872" w:rsidRPr="000C2A7A" w:rsidRDefault="00FF4872" w:rsidP="0050769A">
            <w:pPr>
              <w:jc w:val="both"/>
            </w:pPr>
          </w:p>
        </w:tc>
        <w:tc>
          <w:tcPr>
            <w:tcW w:w="2694" w:type="dxa"/>
          </w:tcPr>
          <w:p w:rsidR="00FF4872" w:rsidRPr="000C2A7A" w:rsidRDefault="00FF4872" w:rsidP="0050769A">
            <w:pPr>
              <w:jc w:val="both"/>
            </w:pPr>
          </w:p>
        </w:tc>
        <w:tc>
          <w:tcPr>
            <w:tcW w:w="2764" w:type="dxa"/>
          </w:tcPr>
          <w:p w:rsidR="00FF4872" w:rsidRPr="000C2A7A" w:rsidRDefault="00FF4872" w:rsidP="0050769A">
            <w:pPr>
              <w:jc w:val="both"/>
            </w:pPr>
          </w:p>
        </w:tc>
        <w:tc>
          <w:tcPr>
            <w:tcW w:w="3189" w:type="dxa"/>
          </w:tcPr>
          <w:p w:rsidR="00FF4872" w:rsidRPr="000C2A7A" w:rsidRDefault="00FF4872" w:rsidP="0050769A">
            <w:pPr>
              <w:jc w:val="both"/>
            </w:pPr>
          </w:p>
        </w:tc>
      </w:tr>
      <w:tr w:rsidR="00FF4872" w:rsidRPr="000C2A7A" w:rsidTr="0050769A">
        <w:tc>
          <w:tcPr>
            <w:tcW w:w="1242" w:type="dxa"/>
          </w:tcPr>
          <w:p w:rsidR="00FF4872" w:rsidRPr="000C2A7A" w:rsidRDefault="00FF4872" w:rsidP="0050769A">
            <w:pPr>
              <w:jc w:val="both"/>
            </w:pPr>
          </w:p>
        </w:tc>
        <w:tc>
          <w:tcPr>
            <w:tcW w:w="2694" w:type="dxa"/>
          </w:tcPr>
          <w:p w:rsidR="00FF4872" w:rsidRPr="000C2A7A" w:rsidRDefault="00FF4872" w:rsidP="0050769A">
            <w:pPr>
              <w:jc w:val="both"/>
            </w:pPr>
          </w:p>
        </w:tc>
        <w:tc>
          <w:tcPr>
            <w:tcW w:w="2764" w:type="dxa"/>
          </w:tcPr>
          <w:p w:rsidR="00FF4872" w:rsidRPr="000C2A7A" w:rsidRDefault="00FF4872" w:rsidP="0050769A">
            <w:pPr>
              <w:jc w:val="both"/>
            </w:pPr>
          </w:p>
        </w:tc>
        <w:tc>
          <w:tcPr>
            <w:tcW w:w="3189" w:type="dxa"/>
          </w:tcPr>
          <w:p w:rsidR="00FF4872" w:rsidRPr="000C2A7A" w:rsidRDefault="00FF4872" w:rsidP="0050769A">
            <w:pPr>
              <w:jc w:val="both"/>
            </w:pPr>
          </w:p>
        </w:tc>
      </w:tr>
      <w:tr w:rsidR="00FF4872" w:rsidRPr="000C2A7A" w:rsidTr="0050769A">
        <w:tc>
          <w:tcPr>
            <w:tcW w:w="1242" w:type="dxa"/>
          </w:tcPr>
          <w:p w:rsidR="00FF4872" w:rsidRPr="000C2A7A" w:rsidRDefault="00FF4872" w:rsidP="0050769A">
            <w:pPr>
              <w:jc w:val="both"/>
            </w:pPr>
          </w:p>
        </w:tc>
        <w:tc>
          <w:tcPr>
            <w:tcW w:w="2694" w:type="dxa"/>
          </w:tcPr>
          <w:p w:rsidR="00FF4872" w:rsidRPr="000C2A7A" w:rsidRDefault="00FF4872" w:rsidP="0050769A">
            <w:pPr>
              <w:jc w:val="both"/>
            </w:pPr>
          </w:p>
        </w:tc>
        <w:tc>
          <w:tcPr>
            <w:tcW w:w="2764" w:type="dxa"/>
          </w:tcPr>
          <w:p w:rsidR="00FF4872" w:rsidRPr="000C2A7A" w:rsidRDefault="00FF4872" w:rsidP="0050769A">
            <w:pPr>
              <w:jc w:val="both"/>
            </w:pPr>
          </w:p>
        </w:tc>
        <w:tc>
          <w:tcPr>
            <w:tcW w:w="3189" w:type="dxa"/>
          </w:tcPr>
          <w:p w:rsidR="00FF4872" w:rsidRPr="000C2A7A" w:rsidRDefault="00FF4872" w:rsidP="0050769A">
            <w:pPr>
              <w:jc w:val="both"/>
            </w:pPr>
          </w:p>
        </w:tc>
      </w:tr>
    </w:tbl>
    <w:p w:rsidR="00FF4872" w:rsidRPr="000C2A7A" w:rsidRDefault="00FF4872" w:rsidP="00FF4872">
      <w:pPr>
        <w:widowControl w:val="0"/>
        <w:shd w:val="clear" w:color="auto" w:fill="FFFFFF"/>
      </w:pPr>
    </w:p>
    <w:p w:rsidR="00FF4872" w:rsidRPr="000C2A7A" w:rsidRDefault="00FF4872" w:rsidP="00FF4872">
      <w:pPr>
        <w:widowControl w:val="0"/>
        <w:shd w:val="clear" w:color="auto" w:fill="FFFFFF"/>
      </w:pPr>
    </w:p>
    <w:p w:rsidR="00FF4872" w:rsidRPr="000C2A7A" w:rsidRDefault="00FF4872" w:rsidP="00FF4872">
      <w:pPr>
        <w:pStyle w:val="23"/>
        <w:jc w:val="both"/>
      </w:pPr>
    </w:p>
    <w:tbl>
      <w:tblPr>
        <w:tblW w:w="0" w:type="auto"/>
        <w:tblLook w:val="04A0"/>
      </w:tblPr>
      <w:tblGrid>
        <w:gridCol w:w="3629"/>
        <w:gridCol w:w="2856"/>
        <w:gridCol w:w="3228"/>
      </w:tblGrid>
      <w:tr w:rsidR="00FF4872" w:rsidRPr="000C2A7A" w:rsidTr="0050769A">
        <w:tc>
          <w:tcPr>
            <w:tcW w:w="4077" w:type="dxa"/>
          </w:tcPr>
          <w:p w:rsidR="00FF4872" w:rsidRPr="000C2A7A" w:rsidRDefault="00FF4872" w:rsidP="0050769A">
            <w:pPr>
              <w:pStyle w:val="23"/>
              <w:spacing w:after="0" w:line="240" w:lineRule="auto"/>
              <w:jc w:val="center"/>
              <w:rPr>
                <w:bCs/>
              </w:rPr>
            </w:pPr>
          </w:p>
        </w:tc>
        <w:tc>
          <w:tcPr>
            <w:tcW w:w="2552" w:type="dxa"/>
          </w:tcPr>
          <w:p w:rsidR="00FF4872" w:rsidRPr="000C2A7A" w:rsidRDefault="00FF4872" w:rsidP="0050769A">
            <w:pPr>
              <w:pStyle w:val="23"/>
              <w:spacing w:after="0" w:line="240" w:lineRule="auto"/>
              <w:jc w:val="both"/>
              <w:rPr>
                <w:bCs/>
              </w:rPr>
            </w:pPr>
            <w:r w:rsidRPr="000C2A7A">
              <w:rPr>
                <w:bCs/>
              </w:rPr>
              <w:t>______________________</w:t>
            </w:r>
          </w:p>
        </w:tc>
        <w:tc>
          <w:tcPr>
            <w:tcW w:w="3508" w:type="dxa"/>
          </w:tcPr>
          <w:p w:rsidR="00FF4872" w:rsidRPr="000C2A7A" w:rsidRDefault="00FF4872" w:rsidP="0050769A">
            <w:pPr>
              <w:pStyle w:val="23"/>
              <w:spacing w:after="0" w:line="240" w:lineRule="auto"/>
              <w:ind w:firstLine="709"/>
              <w:jc w:val="center"/>
              <w:rPr>
                <w:bCs/>
              </w:rPr>
            </w:pPr>
          </w:p>
        </w:tc>
      </w:tr>
      <w:tr w:rsidR="00FF4872" w:rsidRPr="000C2A7A" w:rsidTr="0050769A">
        <w:tc>
          <w:tcPr>
            <w:tcW w:w="4077" w:type="dxa"/>
          </w:tcPr>
          <w:p w:rsidR="00FF4872" w:rsidRPr="000C2A7A" w:rsidRDefault="00FF4872" w:rsidP="0050769A">
            <w:pPr>
              <w:pStyle w:val="23"/>
              <w:spacing w:after="0" w:line="240" w:lineRule="auto"/>
              <w:rPr>
                <w:bCs/>
              </w:rPr>
            </w:pPr>
          </w:p>
        </w:tc>
        <w:tc>
          <w:tcPr>
            <w:tcW w:w="2552" w:type="dxa"/>
          </w:tcPr>
          <w:p w:rsidR="00FF4872" w:rsidRPr="000C2A7A" w:rsidRDefault="00FF4872" w:rsidP="0050769A">
            <w:pPr>
              <w:pStyle w:val="23"/>
              <w:spacing w:after="0" w:line="240" w:lineRule="auto"/>
              <w:ind w:firstLine="709"/>
              <w:jc w:val="center"/>
              <w:rPr>
                <w:bCs/>
              </w:rPr>
            </w:pPr>
            <w:r w:rsidRPr="000C2A7A">
              <w:t>(подпись)</w:t>
            </w:r>
          </w:p>
        </w:tc>
        <w:tc>
          <w:tcPr>
            <w:tcW w:w="3508" w:type="dxa"/>
          </w:tcPr>
          <w:p w:rsidR="00FF4872" w:rsidRPr="000C2A7A" w:rsidRDefault="00FF4872" w:rsidP="0050769A">
            <w:pPr>
              <w:pStyle w:val="23"/>
              <w:spacing w:after="0" w:line="240" w:lineRule="auto"/>
              <w:ind w:firstLine="709"/>
              <w:jc w:val="center"/>
              <w:rPr>
                <w:bCs/>
              </w:rPr>
            </w:pPr>
            <w:r w:rsidRPr="000C2A7A">
              <w:t>(Ф.И.О.)</w:t>
            </w:r>
          </w:p>
        </w:tc>
      </w:tr>
    </w:tbl>
    <w:p w:rsidR="00FF4872" w:rsidRPr="000C2A7A" w:rsidRDefault="00FF4872" w:rsidP="00FF4872">
      <w:pPr>
        <w:widowControl w:val="0"/>
        <w:shd w:val="clear" w:color="auto" w:fill="FFFFFF"/>
      </w:pPr>
    </w:p>
    <w:p w:rsidR="00D06342" w:rsidRPr="000F40BD" w:rsidRDefault="00D06342" w:rsidP="000F40BD">
      <w:pPr>
        <w:jc w:val="right"/>
      </w:pPr>
    </w:p>
    <w:sectPr w:rsidR="00D06342" w:rsidRPr="000F40BD" w:rsidSect="004A4B1B">
      <w:pgSz w:w="11907" w:h="16839" w:code="9"/>
      <w:pgMar w:top="1134" w:right="992" w:bottom="992" w:left="1418"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189" w:rsidRDefault="00A66189" w:rsidP="00D63907">
      <w:r>
        <w:separator/>
      </w:r>
    </w:p>
  </w:endnote>
  <w:endnote w:type="continuationSeparator" w:id="0">
    <w:p w:rsidR="00A66189" w:rsidRDefault="00A66189"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Default="009432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Pr="003E69EF" w:rsidRDefault="001A0329">
    <w:pPr>
      <w:pStyle w:val="af9"/>
      <w:jc w:val="center"/>
      <w:rPr>
        <w:sz w:val="18"/>
        <w:szCs w:val="18"/>
      </w:rPr>
    </w:pPr>
    <w:r w:rsidRPr="003E69EF">
      <w:rPr>
        <w:sz w:val="18"/>
        <w:szCs w:val="18"/>
      </w:rPr>
      <w:fldChar w:fldCharType="begin"/>
    </w:r>
    <w:r w:rsidR="009432E2" w:rsidRPr="003E69EF">
      <w:rPr>
        <w:sz w:val="18"/>
        <w:szCs w:val="18"/>
      </w:rPr>
      <w:instrText>PAGE   \* MERGEFORMAT</w:instrText>
    </w:r>
    <w:r w:rsidRPr="003E69EF">
      <w:rPr>
        <w:sz w:val="18"/>
        <w:szCs w:val="18"/>
      </w:rPr>
      <w:fldChar w:fldCharType="separate"/>
    </w:r>
    <w:r w:rsidR="00FF4872">
      <w:rPr>
        <w:noProof/>
        <w:sz w:val="18"/>
        <w:szCs w:val="18"/>
      </w:rPr>
      <w:t>32</w:t>
    </w:r>
    <w:r w:rsidRPr="003E69E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Pr="003E69EF" w:rsidRDefault="001A0329">
    <w:pPr>
      <w:pStyle w:val="af9"/>
      <w:jc w:val="center"/>
      <w:rPr>
        <w:sz w:val="18"/>
        <w:szCs w:val="18"/>
      </w:rPr>
    </w:pPr>
    <w:r w:rsidRPr="003E69EF">
      <w:rPr>
        <w:sz w:val="18"/>
        <w:szCs w:val="18"/>
      </w:rPr>
      <w:fldChar w:fldCharType="begin"/>
    </w:r>
    <w:r w:rsidR="009432E2" w:rsidRPr="003E69EF">
      <w:rPr>
        <w:sz w:val="18"/>
        <w:szCs w:val="18"/>
      </w:rPr>
      <w:instrText>PAGE   \* MERGEFORMAT</w:instrText>
    </w:r>
    <w:r w:rsidRPr="003E69EF">
      <w:rPr>
        <w:sz w:val="18"/>
        <w:szCs w:val="18"/>
      </w:rPr>
      <w:fldChar w:fldCharType="separate"/>
    </w:r>
    <w:r w:rsidR="00FF4872">
      <w:rPr>
        <w:noProof/>
        <w:sz w:val="18"/>
        <w:szCs w:val="18"/>
      </w:rPr>
      <w:t>1</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189" w:rsidRDefault="00A66189" w:rsidP="00D63907">
      <w:r>
        <w:separator/>
      </w:r>
    </w:p>
  </w:footnote>
  <w:footnote w:type="continuationSeparator" w:id="0">
    <w:p w:rsidR="00A66189" w:rsidRDefault="00A66189" w:rsidP="00D63907">
      <w:r>
        <w:continuationSeparator/>
      </w:r>
    </w:p>
  </w:footnote>
  <w:footnote w:id="1">
    <w:p w:rsidR="009432E2" w:rsidRPr="00EE038C" w:rsidRDefault="009432E2" w:rsidP="003979A5">
      <w:pPr>
        <w:pStyle w:val="a9"/>
      </w:pPr>
      <w:r>
        <w:rPr>
          <w:rStyle w:val="a8"/>
        </w:rPr>
        <w:footnoteRef/>
      </w:r>
      <w:r>
        <w:t xml:space="preserve"> Информация может быть представлена участником дополнительно.</w:t>
      </w:r>
    </w:p>
  </w:footnote>
  <w:footnote w:id="2">
    <w:p w:rsidR="009432E2" w:rsidRPr="00A737E8" w:rsidRDefault="009432E2" w:rsidP="003979A5">
      <w:pPr>
        <w:pStyle w:val="a9"/>
        <w:jc w:val="both"/>
        <w:rPr>
          <w:sz w:val="18"/>
        </w:rPr>
      </w:pPr>
      <w:r>
        <w:rPr>
          <w:rStyle w:val="a8"/>
        </w:rPr>
        <w:footnoteRef/>
      </w:r>
      <w:r>
        <w:t xml:space="preserve"> </w:t>
      </w:r>
      <w:r w:rsidRPr="00A737E8">
        <w:rPr>
          <w:color w:val="000000"/>
          <w:sz w:val="18"/>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9432E2" w:rsidRPr="004A0906" w:rsidRDefault="009432E2" w:rsidP="003979A5">
      <w:pPr>
        <w:pStyle w:val="a9"/>
        <w:spacing w:line="200" w:lineRule="exact"/>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9432E2" w:rsidRPr="004A0906" w:rsidRDefault="009432E2" w:rsidP="003979A5">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9432E2" w:rsidRPr="00C83B83" w:rsidRDefault="009432E2" w:rsidP="003979A5">
      <w:pPr>
        <w:pStyle w:val="a9"/>
        <w:jc w:val="both"/>
      </w:pPr>
      <w:r>
        <w:rPr>
          <w:rStyle w:val="a8"/>
        </w:rPr>
        <w:footnoteRef/>
      </w:r>
      <w:r>
        <w:t xml:space="preserve"> </w:t>
      </w:r>
      <w:r w:rsidRPr="00C83B83">
        <w:t xml:space="preserve">Если объем информации большой, то сведения, содержащиеся в данном пункте таблицы, участник может указать в приложении, </w:t>
      </w:r>
      <w:r w:rsidRPr="00C83B83">
        <w:rPr>
          <w:i/>
        </w:rPr>
        <w:t>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
  </w:footnote>
  <w:footnote w:id="6">
    <w:p w:rsidR="009432E2" w:rsidRDefault="009432E2" w:rsidP="003979A5">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Default="009432E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Default="009432E2">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Default="009432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E2" w:rsidRDefault="009432E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72" w:rsidRDefault="00FF487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20E4DD6"/>
    <w:multiLevelType w:val="hybridMultilevel"/>
    <w:tmpl w:val="A230B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62A2792"/>
    <w:multiLevelType w:val="hybridMultilevel"/>
    <w:tmpl w:val="7B9C9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F96DF0"/>
    <w:multiLevelType w:val="hybridMultilevel"/>
    <w:tmpl w:val="CCC67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FF5CE2"/>
    <w:multiLevelType w:val="multilevel"/>
    <w:tmpl w:val="92F66C34"/>
    <w:lvl w:ilvl="0">
      <w:start w:val="3"/>
      <w:numFmt w:val="decimal"/>
      <w:lvlText w:val="%1."/>
      <w:lvlJc w:val="left"/>
      <w:pPr>
        <w:ind w:left="675" w:hanging="675"/>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4"/>
  </w:num>
  <w:num w:numId="3">
    <w:abstractNumId w:val="3"/>
  </w:num>
  <w:num w:numId="4">
    <w:abstractNumId w:val="7"/>
  </w:num>
  <w:num w:numId="5">
    <w:abstractNumId w:val="14"/>
  </w:num>
  <w:num w:numId="6">
    <w:abstractNumId w:val="1"/>
  </w:num>
  <w:num w:numId="7">
    <w:abstractNumId w:val="13"/>
  </w:num>
  <w:num w:numId="8">
    <w:abstractNumId w:val="11"/>
  </w:num>
  <w:num w:numId="9">
    <w:abstractNumId w:val="0"/>
  </w:num>
  <w:num w:numId="10">
    <w:abstractNumId w:val="8"/>
  </w:num>
  <w:num w:numId="11">
    <w:abstractNumId w:val="5"/>
  </w:num>
  <w:num w:numId="12">
    <w:abstractNumId w:val="12"/>
  </w:num>
  <w:num w:numId="13">
    <w:abstractNumId w:val="10"/>
  </w:num>
  <w:num w:numId="14">
    <w:abstractNumId w:val="2"/>
  </w:num>
  <w:num w:numId="15">
    <w:abstractNumId w:val="6"/>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0CA8"/>
    <w:rsid w:val="00003D8E"/>
    <w:rsid w:val="00011974"/>
    <w:rsid w:val="0001291D"/>
    <w:rsid w:val="00017EED"/>
    <w:rsid w:val="00020087"/>
    <w:rsid w:val="00021DCD"/>
    <w:rsid w:val="000225BC"/>
    <w:rsid w:val="00025898"/>
    <w:rsid w:val="000263E3"/>
    <w:rsid w:val="000277CD"/>
    <w:rsid w:val="00032155"/>
    <w:rsid w:val="0003675D"/>
    <w:rsid w:val="0004147F"/>
    <w:rsid w:val="000424AD"/>
    <w:rsid w:val="00046D28"/>
    <w:rsid w:val="000470D3"/>
    <w:rsid w:val="000476A2"/>
    <w:rsid w:val="000522D8"/>
    <w:rsid w:val="00054120"/>
    <w:rsid w:val="00055019"/>
    <w:rsid w:val="000558E1"/>
    <w:rsid w:val="0006007E"/>
    <w:rsid w:val="00061374"/>
    <w:rsid w:val="00061594"/>
    <w:rsid w:val="00066042"/>
    <w:rsid w:val="000677B8"/>
    <w:rsid w:val="00067BE7"/>
    <w:rsid w:val="00067D43"/>
    <w:rsid w:val="000870D3"/>
    <w:rsid w:val="00090BBE"/>
    <w:rsid w:val="000930B9"/>
    <w:rsid w:val="000932E1"/>
    <w:rsid w:val="00093AE6"/>
    <w:rsid w:val="00095E3F"/>
    <w:rsid w:val="000A004C"/>
    <w:rsid w:val="000A5301"/>
    <w:rsid w:val="000A54C7"/>
    <w:rsid w:val="000A55A6"/>
    <w:rsid w:val="000A7A0F"/>
    <w:rsid w:val="000B2C5C"/>
    <w:rsid w:val="000B6CF7"/>
    <w:rsid w:val="000C0E30"/>
    <w:rsid w:val="000C1E1E"/>
    <w:rsid w:val="000C4252"/>
    <w:rsid w:val="000C446C"/>
    <w:rsid w:val="000C65FB"/>
    <w:rsid w:val="000C6A98"/>
    <w:rsid w:val="000C7323"/>
    <w:rsid w:val="000D5DCA"/>
    <w:rsid w:val="000D6B72"/>
    <w:rsid w:val="000E16EA"/>
    <w:rsid w:val="000E2CC8"/>
    <w:rsid w:val="000E2FEC"/>
    <w:rsid w:val="000E3AD1"/>
    <w:rsid w:val="000E49FD"/>
    <w:rsid w:val="000E51C7"/>
    <w:rsid w:val="000E5889"/>
    <w:rsid w:val="000F222C"/>
    <w:rsid w:val="000F40BD"/>
    <w:rsid w:val="000F6CCB"/>
    <w:rsid w:val="001016D9"/>
    <w:rsid w:val="0010181B"/>
    <w:rsid w:val="00104066"/>
    <w:rsid w:val="0011491B"/>
    <w:rsid w:val="0012408E"/>
    <w:rsid w:val="00130081"/>
    <w:rsid w:val="0013050F"/>
    <w:rsid w:val="0013073C"/>
    <w:rsid w:val="001312F4"/>
    <w:rsid w:val="00131489"/>
    <w:rsid w:val="00132F4C"/>
    <w:rsid w:val="00140445"/>
    <w:rsid w:val="0014062D"/>
    <w:rsid w:val="00140B92"/>
    <w:rsid w:val="00144DED"/>
    <w:rsid w:val="001613D9"/>
    <w:rsid w:val="0016520A"/>
    <w:rsid w:val="00171DD2"/>
    <w:rsid w:val="00172EBF"/>
    <w:rsid w:val="001776DB"/>
    <w:rsid w:val="0018144F"/>
    <w:rsid w:val="001815C8"/>
    <w:rsid w:val="001866FD"/>
    <w:rsid w:val="001937C1"/>
    <w:rsid w:val="00193F3B"/>
    <w:rsid w:val="00195546"/>
    <w:rsid w:val="00197528"/>
    <w:rsid w:val="001978C4"/>
    <w:rsid w:val="001A0329"/>
    <w:rsid w:val="001A06C9"/>
    <w:rsid w:val="001A1722"/>
    <w:rsid w:val="001A2C34"/>
    <w:rsid w:val="001A4103"/>
    <w:rsid w:val="001A782D"/>
    <w:rsid w:val="001B0C13"/>
    <w:rsid w:val="001B1CE1"/>
    <w:rsid w:val="001B4080"/>
    <w:rsid w:val="001B485D"/>
    <w:rsid w:val="001B5869"/>
    <w:rsid w:val="001B6416"/>
    <w:rsid w:val="001C25AA"/>
    <w:rsid w:val="001D2197"/>
    <w:rsid w:val="001D2A5F"/>
    <w:rsid w:val="001D4F76"/>
    <w:rsid w:val="001E05D0"/>
    <w:rsid w:val="001E4899"/>
    <w:rsid w:val="001F6695"/>
    <w:rsid w:val="001F77CE"/>
    <w:rsid w:val="00200D75"/>
    <w:rsid w:val="00200EA8"/>
    <w:rsid w:val="002016B5"/>
    <w:rsid w:val="0020183A"/>
    <w:rsid w:val="00202B4F"/>
    <w:rsid w:val="002044F9"/>
    <w:rsid w:val="00207236"/>
    <w:rsid w:val="0021020A"/>
    <w:rsid w:val="00210E06"/>
    <w:rsid w:val="00213785"/>
    <w:rsid w:val="0021463F"/>
    <w:rsid w:val="00220F6D"/>
    <w:rsid w:val="00223BFE"/>
    <w:rsid w:val="00225980"/>
    <w:rsid w:val="00226B93"/>
    <w:rsid w:val="0023288A"/>
    <w:rsid w:val="002371E5"/>
    <w:rsid w:val="00240408"/>
    <w:rsid w:val="00240560"/>
    <w:rsid w:val="0024355A"/>
    <w:rsid w:val="002469BE"/>
    <w:rsid w:val="00247D88"/>
    <w:rsid w:val="00251A91"/>
    <w:rsid w:val="00257005"/>
    <w:rsid w:val="0026081B"/>
    <w:rsid w:val="0026103A"/>
    <w:rsid w:val="0026111B"/>
    <w:rsid w:val="00270DC7"/>
    <w:rsid w:val="00271C1E"/>
    <w:rsid w:val="00271C5F"/>
    <w:rsid w:val="002743F6"/>
    <w:rsid w:val="0027528E"/>
    <w:rsid w:val="00275823"/>
    <w:rsid w:val="0028000A"/>
    <w:rsid w:val="00281121"/>
    <w:rsid w:val="00283E21"/>
    <w:rsid w:val="00283F80"/>
    <w:rsid w:val="00286B6F"/>
    <w:rsid w:val="00286BE8"/>
    <w:rsid w:val="00291305"/>
    <w:rsid w:val="00292DAE"/>
    <w:rsid w:val="002949E6"/>
    <w:rsid w:val="00296EA8"/>
    <w:rsid w:val="002A2880"/>
    <w:rsid w:val="002A466F"/>
    <w:rsid w:val="002A648C"/>
    <w:rsid w:val="002B36A7"/>
    <w:rsid w:val="002B4EEB"/>
    <w:rsid w:val="002B53A3"/>
    <w:rsid w:val="002B6BC5"/>
    <w:rsid w:val="002B6D90"/>
    <w:rsid w:val="002C3E11"/>
    <w:rsid w:val="002C471B"/>
    <w:rsid w:val="002C4728"/>
    <w:rsid w:val="002C56FA"/>
    <w:rsid w:val="002D0BCB"/>
    <w:rsid w:val="002D3DA7"/>
    <w:rsid w:val="002D4837"/>
    <w:rsid w:val="002E07A1"/>
    <w:rsid w:val="002E4DBE"/>
    <w:rsid w:val="002F0372"/>
    <w:rsid w:val="002F1E32"/>
    <w:rsid w:val="002F67B1"/>
    <w:rsid w:val="00301E4A"/>
    <w:rsid w:val="00305B48"/>
    <w:rsid w:val="00312E9D"/>
    <w:rsid w:val="00313317"/>
    <w:rsid w:val="00316260"/>
    <w:rsid w:val="0032172E"/>
    <w:rsid w:val="0033097C"/>
    <w:rsid w:val="00333EB5"/>
    <w:rsid w:val="00335C91"/>
    <w:rsid w:val="00336786"/>
    <w:rsid w:val="003369BB"/>
    <w:rsid w:val="003369C0"/>
    <w:rsid w:val="003379C7"/>
    <w:rsid w:val="00340CA8"/>
    <w:rsid w:val="00343808"/>
    <w:rsid w:val="0034498C"/>
    <w:rsid w:val="0034639E"/>
    <w:rsid w:val="00347E68"/>
    <w:rsid w:val="00350F90"/>
    <w:rsid w:val="00354496"/>
    <w:rsid w:val="00360574"/>
    <w:rsid w:val="00361D2B"/>
    <w:rsid w:val="003643FF"/>
    <w:rsid w:val="0036526D"/>
    <w:rsid w:val="00376FD1"/>
    <w:rsid w:val="00381ACB"/>
    <w:rsid w:val="00384C47"/>
    <w:rsid w:val="0039129D"/>
    <w:rsid w:val="0039278A"/>
    <w:rsid w:val="0039296E"/>
    <w:rsid w:val="003958EC"/>
    <w:rsid w:val="003979A5"/>
    <w:rsid w:val="003A141C"/>
    <w:rsid w:val="003A15B4"/>
    <w:rsid w:val="003A23C9"/>
    <w:rsid w:val="003A6BAE"/>
    <w:rsid w:val="003B6F6A"/>
    <w:rsid w:val="003B7ABC"/>
    <w:rsid w:val="003C6853"/>
    <w:rsid w:val="003C68D2"/>
    <w:rsid w:val="003C7F2F"/>
    <w:rsid w:val="003D0F11"/>
    <w:rsid w:val="003D129A"/>
    <w:rsid w:val="003D2950"/>
    <w:rsid w:val="003D38F3"/>
    <w:rsid w:val="003D4776"/>
    <w:rsid w:val="003D51D4"/>
    <w:rsid w:val="003D6DAA"/>
    <w:rsid w:val="003E0B0A"/>
    <w:rsid w:val="003E0DCF"/>
    <w:rsid w:val="003E38F4"/>
    <w:rsid w:val="003F1C87"/>
    <w:rsid w:val="003F3DDD"/>
    <w:rsid w:val="003F4CAC"/>
    <w:rsid w:val="003F5BC5"/>
    <w:rsid w:val="004020C9"/>
    <w:rsid w:val="004143BA"/>
    <w:rsid w:val="004156E2"/>
    <w:rsid w:val="0041593F"/>
    <w:rsid w:val="0041731A"/>
    <w:rsid w:val="00424FDE"/>
    <w:rsid w:val="0042714B"/>
    <w:rsid w:val="004271A1"/>
    <w:rsid w:val="00430F07"/>
    <w:rsid w:val="00433543"/>
    <w:rsid w:val="00433C33"/>
    <w:rsid w:val="00433D66"/>
    <w:rsid w:val="0044141E"/>
    <w:rsid w:val="00442020"/>
    <w:rsid w:val="00443D6D"/>
    <w:rsid w:val="00447941"/>
    <w:rsid w:val="00451262"/>
    <w:rsid w:val="004533FA"/>
    <w:rsid w:val="00456180"/>
    <w:rsid w:val="004569BA"/>
    <w:rsid w:val="004600C9"/>
    <w:rsid w:val="004601DF"/>
    <w:rsid w:val="00461B33"/>
    <w:rsid w:val="0046444A"/>
    <w:rsid w:val="0047071A"/>
    <w:rsid w:val="00472370"/>
    <w:rsid w:val="0048697E"/>
    <w:rsid w:val="00486AA2"/>
    <w:rsid w:val="004871E7"/>
    <w:rsid w:val="00487770"/>
    <w:rsid w:val="00497202"/>
    <w:rsid w:val="004A0805"/>
    <w:rsid w:val="004A15E7"/>
    <w:rsid w:val="004A3FFC"/>
    <w:rsid w:val="004A52D9"/>
    <w:rsid w:val="004B19FA"/>
    <w:rsid w:val="004B52AA"/>
    <w:rsid w:val="004B53AB"/>
    <w:rsid w:val="004B6D4C"/>
    <w:rsid w:val="004C1EC1"/>
    <w:rsid w:val="004C5B9C"/>
    <w:rsid w:val="004D016F"/>
    <w:rsid w:val="004D352D"/>
    <w:rsid w:val="004E2F01"/>
    <w:rsid w:val="004E4CB7"/>
    <w:rsid w:val="004E7E6C"/>
    <w:rsid w:val="004F0DD5"/>
    <w:rsid w:val="004F2A9B"/>
    <w:rsid w:val="004F4831"/>
    <w:rsid w:val="004F4D8D"/>
    <w:rsid w:val="004F69FE"/>
    <w:rsid w:val="004F7CFD"/>
    <w:rsid w:val="00500052"/>
    <w:rsid w:val="00507784"/>
    <w:rsid w:val="00511FB4"/>
    <w:rsid w:val="005124CC"/>
    <w:rsid w:val="00526059"/>
    <w:rsid w:val="00530A62"/>
    <w:rsid w:val="005315C9"/>
    <w:rsid w:val="005409B7"/>
    <w:rsid w:val="005415F4"/>
    <w:rsid w:val="00542739"/>
    <w:rsid w:val="005433F3"/>
    <w:rsid w:val="00544EE9"/>
    <w:rsid w:val="0054640F"/>
    <w:rsid w:val="0054690F"/>
    <w:rsid w:val="00550A49"/>
    <w:rsid w:val="0055386A"/>
    <w:rsid w:val="00555CE1"/>
    <w:rsid w:val="00557C4C"/>
    <w:rsid w:val="005765D3"/>
    <w:rsid w:val="0057747E"/>
    <w:rsid w:val="00580CB9"/>
    <w:rsid w:val="00581182"/>
    <w:rsid w:val="00583414"/>
    <w:rsid w:val="00585462"/>
    <w:rsid w:val="00585BBF"/>
    <w:rsid w:val="00590310"/>
    <w:rsid w:val="00593D99"/>
    <w:rsid w:val="0059489D"/>
    <w:rsid w:val="005A26C2"/>
    <w:rsid w:val="005A3470"/>
    <w:rsid w:val="005A5844"/>
    <w:rsid w:val="005A61AE"/>
    <w:rsid w:val="005A6EED"/>
    <w:rsid w:val="005B2CA0"/>
    <w:rsid w:val="005B64A1"/>
    <w:rsid w:val="005B7498"/>
    <w:rsid w:val="005B7AA7"/>
    <w:rsid w:val="005C13C1"/>
    <w:rsid w:val="005C283C"/>
    <w:rsid w:val="005C29D3"/>
    <w:rsid w:val="005C3449"/>
    <w:rsid w:val="005C5AD8"/>
    <w:rsid w:val="005D2497"/>
    <w:rsid w:val="005D26CA"/>
    <w:rsid w:val="005D3D30"/>
    <w:rsid w:val="005E29B1"/>
    <w:rsid w:val="005E2EEB"/>
    <w:rsid w:val="005E6EDE"/>
    <w:rsid w:val="005E7BA6"/>
    <w:rsid w:val="005F7238"/>
    <w:rsid w:val="00602907"/>
    <w:rsid w:val="006030F7"/>
    <w:rsid w:val="00603264"/>
    <w:rsid w:val="006044FA"/>
    <w:rsid w:val="00611479"/>
    <w:rsid w:val="00612F24"/>
    <w:rsid w:val="00613FBF"/>
    <w:rsid w:val="00614C0F"/>
    <w:rsid w:val="00615811"/>
    <w:rsid w:val="00615B0D"/>
    <w:rsid w:val="00615DAB"/>
    <w:rsid w:val="00616014"/>
    <w:rsid w:val="0062014A"/>
    <w:rsid w:val="00620F05"/>
    <w:rsid w:val="00622471"/>
    <w:rsid w:val="00622635"/>
    <w:rsid w:val="0062301B"/>
    <w:rsid w:val="00624683"/>
    <w:rsid w:val="00627940"/>
    <w:rsid w:val="0063243C"/>
    <w:rsid w:val="00634E44"/>
    <w:rsid w:val="00635B51"/>
    <w:rsid w:val="00641CE8"/>
    <w:rsid w:val="00642FC6"/>
    <w:rsid w:val="00645835"/>
    <w:rsid w:val="00654075"/>
    <w:rsid w:val="006600D3"/>
    <w:rsid w:val="0066206B"/>
    <w:rsid w:val="00662250"/>
    <w:rsid w:val="0066485E"/>
    <w:rsid w:val="006674D5"/>
    <w:rsid w:val="00667897"/>
    <w:rsid w:val="00670E60"/>
    <w:rsid w:val="006740E1"/>
    <w:rsid w:val="00676A7A"/>
    <w:rsid w:val="006849D9"/>
    <w:rsid w:val="006851A1"/>
    <w:rsid w:val="006866E5"/>
    <w:rsid w:val="00692804"/>
    <w:rsid w:val="0069583C"/>
    <w:rsid w:val="00695A7C"/>
    <w:rsid w:val="00696850"/>
    <w:rsid w:val="006A0C70"/>
    <w:rsid w:val="006A0F6C"/>
    <w:rsid w:val="006A3E5D"/>
    <w:rsid w:val="006A5F6E"/>
    <w:rsid w:val="006A782E"/>
    <w:rsid w:val="006B02CA"/>
    <w:rsid w:val="006B74A6"/>
    <w:rsid w:val="006C0751"/>
    <w:rsid w:val="006C3321"/>
    <w:rsid w:val="006C3C80"/>
    <w:rsid w:val="006C4820"/>
    <w:rsid w:val="006C4B3E"/>
    <w:rsid w:val="006C4DE2"/>
    <w:rsid w:val="006C6586"/>
    <w:rsid w:val="006C6C6F"/>
    <w:rsid w:val="006C7015"/>
    <w:rsid w:val="006D0D86"/>
    <w:rsid w:val="006D2B4F"/>
    <w:rsid w:val="006D5797"/>
    <w:rsid w:val="006D6B17"/>
    <w:rsid w:val="006D74B3"/>
    <w:rsid w:val="006E0B93"/>
    <w:rsid w:val="006E0FA5"/>
    <w:rsid w:val="006E5583"/>
    <w:rsid w:val="006E697F"/>
    <w:rsid w:val="006F1358"/>
    <w:rsid w:val="006F24F6"/>
    <w:rsid w:val="006F4B43"/>
    <w:rsid w:val="006F54A1"/>
    <w:rsid w:val="006F6A65"/>
    <w:rsid w:val="006F76CE"/>
    <w:rsid w:val="006F78CE"/>
    <w:rsid w:val="007001CD"/>
    <w:rsid w:val="00700914"/>
    <w:rsid w:val="00703BED"/>
    <w:rsid w:val="00705FBC"/>
    <w:rsid w:val="0070640F"/>
    <w:rsid w:val="00706724"/>
    <w:rsid w:val="00711731"/>
    <w:rsid w:val="0071373A"/>
    <w:rsid w:val="00721B68"/>
    <w:rsid w:val="007224A5"/>
    <w:rsid w:val="0074183B"/>
    <w:rsid w:val="00743963"/>
    <w:rsid w:val="00743A7E"/>
    <w:rsid w:val="00743BFF"/>
    <w:rsid w:val="0075292F"/>
    <w:rsid w:val="00752FEA"/>
    <w:rsid w:val="00757167"/>
    <w:rsid w:val="00773FFC"/>
    <w:rsid w:val="00774536"/>
    <w:rsid w:val="00774B51"/>
    <w:rsid w:val="00776DE0"/>
    <w:rsid w:val="00777B6E"/>
    <w:rsid w:val="00783004"/>
    <w:rsid w:val="0078390A"/>
    <w:rsid w:val="0078534B"/>
    <w:rsid w:val="0078737B"/>
    <w:rsid w:val="007926F3"/>
    <w:rsid w:val="00792E8E"/>
    <w:rsid w:val="00797A72"/>
    <w:rsid w:val="007A1325"/>
    <w:rsid w:val="007A3B91"/>
    <w:rsid w:val="007A553C"/>
    <w:rsid w:val="007A6AD8"/>
    <w:rsid w:val="007A6C38"/>
    <w:rsid w:val="007A7A8F"/>
    <w:rsid w:val="007B258B"/>
    <w:rsid w:val="007B6A10"/>
    <w:rsid w:val="007B7DD1"/>
    <w:rsid w:val="007C0772"/>
    <w:rsid w:val="007C38B1"/>
    <w:rsid w:val="007D04A6"/>
    <w:rsid w:val="007D3D4F"/>
    <w:rsid w:val="007D55BD"/>
    <w:rsid w:val="007E0614"/>
    <w:rsid w:val="007E0F3A"/>
    <w:rsid w:val="007E18DA"/>
    <w:rsid w:val="007E7693"/>
    <w:rsid w:val="007F1ED4"/>
    <w:rsid w:val="007F2A8F"/>
    <w:rsid w:val="007F2D30"/>
    <w:rsid w:val="007F38DC"/>
    <w:rsid w:val="007F4D80"/>
    <w:rsid w:val="007F60B4"/>
    <w:rsid w:val="0080661F"/>
    <w:rsid w:val="00810006"/>
    <w:rsid w:val="00810B49"/>
    <w:rsid w:val="00811AEC"/>
    <w:rsid w:val="00816A19"/>
    <w:rsid w:val="008178B5"/>
    <w:rsid w:val="008250C5"/>
    <w:rsid w:val="00827DCB"/>
    <w:rsid w:val="00831A71"/>
    <w:rsid w:val="00832A53"/>
    <w:rsid w:val="00833BDC"/>
    <w:rsid w:val="00835D02"/>
    <w:rsid w:val="0083634D"/>
    <w:rsid w:val="008372D9"/>
    <w:rsid w:val="0084663D"/>
    <w:rsid w:val="008507D6"/>
    <w:rsid w:val="00856187"/>
    <w:rsid w:val="00861997"/>
    <w:rsid w:val="00862BA4"/>
    <w:rsid w:val="00863496"/>
    <w:rsid w:val="00866B07"/>
    <w:rsid w:val="0087164C"/>
    <w:rsid w:val="00875649"/>
    <w:rsid w:val="008762EC"/>
    <w:rsid w:val="008765CA"/>
    <w:rsid w:val="008772A7"/>
    <w:rsid w:val="0088132E"/>
    <w:rsid w:val="008841EA"/>
    <w:rsid w:val="0088505B"/>
    <w:rsid w:val="00890EF3"/>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E326C"/>
    <w:rsid w:val="008E6882"/>
    <w:rsid w:val="008F0789"/>
    <w:rsid w:val="008F0BBB"/>
    <w:rsid w:val="008F0D7A"/>
    <w:rsid w:val="008F6F46"/>
    <w:rsid w:val="008F7456"/>
    <w:rsid w:val="00903C95"/>
    <w:rsid w:val="009043AB"/>
    <w:rsid w:val="00914BFA"/>
    <w:rsid w:val="00922DB7"/>
    <w:rsid w:val="0092445B"/>
    <w:rsid w:val="00925CFA"/>
    <w:rsid w:val="009330E4"/>
    <w:rsid w:val="00933EB2"/>
    <w:rsid w:val="009372AC"/>
    <w:rsid w:val="00940108"/>
    <w:rsid w:val="009432E2"/>
    <w:rsid w:val="00943FCB"/>
    <w:rsid w:val="0094617A"/>
    <w:rsid w:val="00953892"/>
    <w:rsid w:val="0096448F"/>
    <w:rsid w:val="00970DC8"/>
    <w:rsid w:val="00976EDF"/>
    <w:rsid w:val="00980702"/>
    <w:rsid w:val="0098141F"/>
    <w:rsid w:val="009965EC"/>
    <w:rsid w:val="009A3E89"/>
    <w:rsid w:val="009A6A44"/>
    <w:rsid w:val="009B4A9D"/>
    <w:rsid w:val="009B6741"/>
    <w:rsid w:val="009B6FCD"/>
    <w:rsid w:val="009B78DA"/>
    <w:rsid w:val="009B7D35"/>
    <w:rsid w:val="009C08A7"/>
    <w:rsid w:val="009C12D3"/>
    <w:rsid w:val="009C2FB4"/>
    <w:rsid w:val="009C3ACA"/>
    <w:rsid w:val="009C7FEF"/>
    <w:rsid w:val="009D024B"/>
    <w:rsid w:val="009D197F"/>
    <w:rsid w:val="009D1C1D"/>
    <w:rsid w:val="009D3494"/>
    <w:rsid w:val="009E16FC"/>
    <w:rsid w:val="009F08F4"/>
    <w:rsid w:val="009F38CE"/>
    <w:rsid w:val="009F4026"/>
    <w:rsid w:val="009F53C2"/>
    <w:rsid w:val="00A01A54"/>
    <w:rsid w:val="00A0463E"/>
    <w:rsid w:val="00A053DC"/>
    <w:rsid w:val="00A05AA9"/>
    <w:rsid w:val="00A0698D"/>
    <w:rsid w:val="00A1499D"/>
    <w:rsid w:val="00A164A8"/>
    <w:rsid w:val="00A2070C"/>
    <w:rsid w:val="00A21735"/>
    <w:rsid w:val="00A21C59"/>
    <w:rsid w:val="00A25922"/>
    <w:rsid w:val="00A26660"/>
    <w:rsid w:val="00A308A1"/>
    <w:rsid w:val="00A314F5"/>
    <w:rsid w:val="00A33291"/>
    <w:rsid w:val="00A333AC"/>
    <w:rsid w:val="00A34BF3"/>
    <w:rsid w:val="00A35E60"/>
    <w:rsid w:val="00A36AD7"/>
    <w:rsid w:val="00A37489"/>
    <w:rsid w:val="00A41944"/>
    <w:rsid w:val="00A46AA1"/>
    <w:rsid w:val="00A5508D"/>
    <w:rsid w:val="00A57B25"/>
    <w:rsid w:val="00A66189"/>
    <w:rsid w:val="00A739FE"/>
    <w:rsid w:val="00A755B2"/>
    <w:rsid w:val="00A80168"/>
    <w:rsid w:val="00A85DD4"/>
    <w:rsid w:val="00A9602B"/>
    <w:rsid w:val="00A974D6"/>
    <w:rsid w:val="00A977A8"/>
    <w:rsid w:val="00AA36C4"/>
    <w:rsid w:val="00AA44B7"/>
    <w:rsid w:val="00AA6B7D"/>
    <w:rsid w:val="00AA7E61"/>
    <w:rsid w:val="00AB3D75"/>
    <w:rsid w:val="00AB5910"/>
    <w:rsid w:val="00AB670B"/>
    <w:rsid w:val="00AB775D"/>
    <w:rsid w:val="00AC02D9"/>
    <w:rsid w:val="00AC47D2"/>
    <w:rsid w:val="00AC59D7"/>
    <w:rsid w:val="00AC6E84"/>
    <w:rsid w:val="00AD2E21"/>
    <w:rsid w:val="00AD66F8"/>
    <w:rsid w:val="00AE1C9A"/>
    <w:rsid w:val="00AE2728"/>
    <w:rsid w:val="00AE4337"/>
    <w:rsid w:val="00AF0C40"/>
    <w:rsid w:val="00AF2E3B"/>
    <w:rsid w:val="00AF4080"/>
    <w:rsid w:val="00AF46D7"/>
    <w:rsid w:val="00B04215"/>
    <w:rsid w:val="00B12CE3"/>
    <w:rsid w:val="00B20615"/>
    <w:rsid w:val="00B2181A"/>
    <w:rsid w:val="00B21962"/>
    <w:rsid w:val="00B24B91"/>
    <w:rsid w:val="00B25541"/>
    <w:rsid w:val="00B27DA8"/>
    <w:rsid w:val="00B52B43"/>
    <w:rsid w:val="00B5687A"/>
    <w:rsid w:val="00B60D71"/>
    <w:rsid w:val="00B60F16"/>
    <w:rsid w:val="00B677C1"/>
    <w:rsid w:val="00B6791D"/>
    <w:rsid w:val="00B7156F"/>
    <w:rsid w:val="00B77E46"/>
    <w:rsid w:val="00B80850"/>
    <w:rsid w:val="00B90775"/>
    <w:rsid w:val="00B90FA9"/>
    <w:rsid w:val="00B93CDB"/>
    <w:rsid w:val="00B95BAE"/>
    <w:rsid w:val="00B96B8A"/>
    <w:rsid w:val="00BA22DB"/>
    <w:rsid w:val="00BA485A"/>
    <w:rsid w:val="00BA5A75"/>
    <w:rsid w:val="00BB19DF"/>
    <w:rsid w:val="00BB1D58"/>
    <w:rsid w:val="00BB1F5C"/>
    <w:rsid w:val="00BB2192"/>
    <w:rsid w:val="00BB273D"/>
    <w:rsid w:val="00BC1061"/>
    <w:rsid w:val="00BC79BE"/>
    <w:rsid w:val="00BD26EA"/>
    <w:rsid w:val="00BD3CF3"/>
    <w:rsid w:val="00BD52AF"/>
    <w:rsid w:val="00BE0341"/>
    <w:rsid w:val="00BE3203"/>
    <w:rsid w:val="00BE335C"/>
    <w:rsid w:val="00BE597B"/>
    <w:rsid w:val="00BF0B4D"/>
    <w:rsid w:val="00BF0DA0"/>
    <w:rsid w:val="00BF630E"/>
    <w:rsid w:val="00C00520"/>
    <w:rsid w:val="00C007C9"/>
    <w:rsid w:val="00C027FD"/>
    <w:rsid w:val="00C04B3E"/>
    <w:rsid w:val="00C077BB"/>
    <w:rsid w:val="00C129D1"/>
    <w:rsid w:val="00C157EB"/>
    <w:rsid w:val="00C167F1"/>
    <w:rsid w:val="00C2012C"/>
    <w:rsid w:val="00C21BE6"/>
    <w:rsid w:val="00C249B7"/>
    <w:rsid w:val="00C252F0"/>
    <w:rsid w:val="00C2530E"/>
    <w:rsid w:val="00C263AA"/>
    <w:rsid w:val="00C2664D"/>
    <w:rsid w:val="00C304FE"/>
    <w:rsid w:val="00C37466"/>
    <w:rsid w:val="00C37ADF"/>
    <w:rsid w:val="00C37D0F"/>
    <w:rsid w:val="00C41071"/>
    <w:rsid w:val="00C41AAC"/>
    <w:rsid w:val="00C45FE1"/>
    <w:rsid w:val="00C46BF5"/>
    <w:rsid w:val="00C46DCB"/>
    <w:rsid w:val="00C506DF"/>
    <w:rsid w:val="00C5645D"/>
    <w:rsid w:val="00C61B90"/>
    <w:rsid w:val="00C645C5"/>
    <w:rsid w:val="00C67EA3"/>
    <w:rsid w:val="00C70A6A"/>
    <w:rsid w:val="00C71697"/>
    <w:rsid w:val="00C72365"/>
    <w:rsid w:val="00C724C4"/>
    <w:rsid w:val="00C72D4A"/>
    <w:rsid w:val="00C73D16"/>
    <w:rsid w:val="00C75DB8"/>
    <w:rsid w:val="00C833DE"/>
    <w:rsid w:val="00C839BC"/>
    <w:rsid w:val="00C85D73"/>
    <w:rsid w:val="00C96695"/>
    <w:rsid w:val="00CA3771"/>
    <w:rsid w:val="00CA49AA"/>
    <w:rsid w:val="00CA4BD3"/>
    <w:rsid w:val="00CA5F95"/>
    <w:rsid w:val="00CB09A3"/>
    <w:rsid w:val="00CB0B36"/>
    <w:rsid w:val="00CB12A0"/>
    <w:rsid w:val="00CB1EE7"/>
    <w:rsid w:val="00CB3AE4"/>
    <w:rsid w:val="00CB4A44"/>
    <w:rsid w:val="00CB766C"/>
    <w:rsid w:val="00CC1F97"/>
    <w:rsid w:val="00CE3908"/>
    <w:rsid w:val="00CE4143"/>
    <w:rsid w:val="00CE4D33"/>
    <w:rsid w:val="00CF20B4"/>
    <w:rsid w:val="00CF4364"/>
    <w:rsid w:val="00CF5DAC"/>
    <w:rsid w:val="00CF5E30"/>
    <w:rsid w:val="00D01625"/>
    <w:rsid w:val="00D048A6"/>
    <w:rsid w:val="00D0627F"/>
    <w:rsid w:val="00D06342"/>
    <w:rsid w:val="00D10BF3"/>
    <w:rsid w:val="00D15335"/>
    <w:rsid w:val="00D15B69"/>
    <w:rsid w:val="00D24FED"/>
    <w:rsid w:val="00D34D18"/>
    <w:rsid w:val="00D40D77"/>
    <w:rsid w:val="00D443ED"/>
    <w:rsid w:val="00D4703A"/>
    <w:rsid w:val="00D4715C"/>
    <w:rsid w:val="00D50A3D"/>
    <w:rsid w:val="00D525DF"/>
    <w:rsid w:val="00D56A78"/>
    <w:rsid w:val="00D61270"/>
    <w:rsid w:val="00D63907"/>
    <w:rsid w:val="00D6543B"/>
    <w:rsid w:val="00D7768A"/>
    <w:rsid w:val="00D8154F"/>
    <w:rsid w:val="00D82166"/>
    <w:rsid w:val="00D8418F"/>
    <w:rsid w:val="00D84F50"/>
    <w:rsid w:val="00D87BD5"/>
    <w:rsid w:val="00D91709"/>
    <w:rsid w:val="00D91BE9"/>
    <w:rsid w:val="00D958B4"/>
    <w:rsid w:val="00DA19AC"/>
    <w:rsid w:val="00DB1E5F"/>
    <w:rsid w:val="00DB25DE"/>
    <w:rsid w:val="00DB3CA9"/>
    <w:rsid w:val="00DB42D5"/>
    <w:rsid w:val="00DB4CBA"/>
    <w:rsid w:val="00DC1738"/>
    <w:rsid w:val="00DC3F16"/>
    <w:rsid w:val="00DD1A51"/>
    <w:rsid w:val="00DD210B"/>
    <w:rsid w:val="00DD40EA"/>
    <w:rsid w:val="00DE104C"/>
    <w:rsid w:val="00DE1165"/>
    <w:rsid w:val="00DE121D"/>
    <w:rsid w:val="00DF0610"/>
    <w:rsid w:val="00DF4307"/>
    <w:rsid w:val="00DF584A"/>
    <w:rsid w:val="00E00A47"/>
    <w:rsid w:val="00E02D19"/>
    <w:rsid w:val="00E04F64"/>
    <w:rsid w:val="00E06564"/>
    <w:rsid w:val="00E10D36"/>
    <w:rsid w:val="00E10E2F"/>
    <w:rsid w:val="00E10FE3"/>
    <w:rsid w:val="00E13971"/>
    <w:rsid w:val="00E16F62"/>
    <w:rsid w:val="00E227C3"/>
    <w:rsid w:val="00E22CAD"/>
    <w:rsid w:val="00E263E5"/>
    <w:rsid w:val="00E26F84"/>
    <w:rsid w:val="00E27A15"/>
    <w:rsid w:val="00E3011B"/>
    <w:rsid w:val="00E318E2"/>
    <w:rsid w:val="00E361B7"/>
    <w:rsid w:val="00E366B2"/>
    <w:rsid w:val="00E375D1"/>
    <w:rsid w:val="00E37A56"/>
    <w:rsid w:val="00E41DE4"/>
    <w:rsid w:val="00E4325D"/>
    <w:rsid w:val="00E47B6C"/>
    <w:rsid w:val="00E50A8A"/>
    <w:rsid w:val="00E5797B"/>
    <w:rsid w:val="00E617D4"/>
    <w:rsid w:val="00E62200"/>
    <w:rsid w:val="00E6448D"/>
    <w:rsid w:val="00E645C8"/>
    <w:rsid w:val="00E64C64"/>
    <w:rsid w:val="00E65CBC"/>
    <w:rsid w:val="00E67F3A"/>
    <w:rsid w:val="00E729E7"/>
    <w:rsid w:val="00E81FD1"/>
    <w:rsid w:val="00E82BE8"/>
    <w:rsid w:val="00E85AC6"/>
    <w:rsid w:val="00E85CF5"/>
    <w:rsid w:val="00E87F0A"/>
    <w:rsid w:val="00E927BC"/>
    <w:rsid w:val="00E92A5B"/>
    <w:rsid w:val="00E94FFE"/>
    <w:rsid w:val="00E95E1D"/>
    <w:rsid w:val="00E96E14"/>
    <w:rsid w:val="00EA4432"/>
    <w:rsid w:val="00EB0464"/>
    <w:rsid w:val="00EB1144"/>
    <w:rsid w:val="00EB6E2A"/>
    <w:rsid w:val="00EC225F"/>
    <w:rsid w:val="00EC383C"/>
    <w:rsid w:val="00ED1FCB"/>
    <w:rsid w:val="00ED2967"/>
    <w:rsid w:val="00ED6BCD"/>
    <w:rsid w:val="00EE2A23"/>
    <w:rsid w:val="00EE2B52"/>
    <w:rsid w:val="00EE5205"/>
    <w:rsid w:val="00EF1D70"/>
    <w:rsid w:val="00EF29D0"/>
    <w:rsid w:val="00EF3980"/>
    <w:rsid w:val="00EF45EE"/>
    <w:rsid w:val="00EF7A80"/>
    <w:rsid w:val="00F005C5"/>
    <w:rsid w:val="00F03F02"/>
    <w:rsid w:val="00F04D27"/>
    <w:rsid w:val="00F05155"/>
    <w:rsid w:val="00F0643A"/>
    <w:rsid w:val="00F07324"/>
    <w:rsid w:val="00F102DE"/>
    <w:rsid w:val="00F140A0"/>
    <w:rsid w:val="00F21819"/>
    <w:rsid w:val="00F32080"/>
    <w:rsid w:val="00F429BC"/>
    <w:rsid w:val="00F444D4"/>
    <w:rsid w:val="00F453AF"/>
    <w:rsid w:val="00F47F00"/>
    <w:rsid w:val="00F50E49"/>
    <w:rsid w:val="00F55FF5"/>
    <w:rsid w:val="00F61650"/>
    <w:rsid w:val="00F62633"/>
    <w:rsid w:val="00F64AEB"/>
    <w:rsid w:val="00F64C28"/>
    <w:rsid w:val="00F66CCB"/>
    <w:rsid w:val="00F6745F"/>
    <w:rsid w:val="00F736A5"/>
    <w:rsid w:val="00F74A82"/>
    <w:rsid w:val="00F800B5"/>
    <w:rsid w:val="00F809D9"/>
    <w:rsid w:val="00F80A58"/>
    <w:rsid w:val="00F81C59"/>
    <w:rsid w:val="00F81F97"/>
    <w:rsid w:val="00F83D5A"/>
    <w:rsid w:val="00F8707F"/>
    <w:rsid w:val="00F92C84"/>
    <w:rsid w:val="00F94040"/>
    <w:rsid w:val="00F94FAC"/>
    <w:rsid w:val="00F962A3"/>
    <w:rsid w:val="00FA1E91"/>
    <w:rsid w:val="00FA674A"/>
    <w:rsid w:val="00FB0AD5"/>
    <w:rsid w:val="00FB11D0"/>
    <w:rsid w:val="00FB3C0D"/>
    <w:rsid w:val="00FB7638"/>
    <w:rsid w:val="00FC0990"/>
    <w:rsid w:val="00FC1CF9"/>
    <w:rsid w:val="00FC1D28"/>
    <w:rsid w:val="00FC3D9A"/>
    <w:rsid w:val="00FC3E92"/>
    <w:rsid w:val="00FC40B6"/>
    <w:rsid w:val="00FC4619"/>
    <w:rsid w:val="00FC5A4D"/>
    <w:rsid w:val="00FC74EF"/>
    <w:rsid w:val="00FC7685"/>
    <w:rsid w:val="00FD3B7B"/>
    <w:rsid w:val="00FE333E"/>
    <w:rsid w:val="00FF0D19"/>
    <w:rsid w:val="00FF2113"/>
    <w:rsid w:val="00FF4872"/>
    <w:rsid w:val="00FF4A85"/>
    <w:rsid w:val="00FF7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qFormat/>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qFormat/>
    <w:rsid w:val="00A33291"/>
    <w:rPr>
      <w:rFonts w:ascii="Times New Roman" w:eastAsia="Times New Roman" w:hAnsi="Times New Roman" w:cs="Times New Roman"/>
      <w:sz w:val="28"/>
      <w:lang w:eastAsia="ru-RU"/>
    </w:rPr>
  </w:style>
  <w:style w:type="character" w:styleId="af">
    <w:name w:val="Hyperlink"/>
    <w:rsid w:val="00A33291"/>
    <w:rPr>
      <w:color w:val="0000FF"/>
      <w:u w:val="single"/>
    </w:rPr>
  </w:style>
  <w:style w:type="paragraph" w:styleId="af0">
    <w:name w:val="Body Text Indent"/>
    <w:basedOn w:val="a0"/>
    <w:link w:val="af1"/>
    <w:rsid w:val="003369BB"/>
    <w:pPr>
      <w:spacing w:after="120"/>
      <w:ind w:left="283"/>
    </w:pPr>
  </w:style>
  <w:style w:type="character" w:customStyle="1" w:styleId="af1">
    <w:name w:val="Основной текст с отступом Знак"/>
    <w:basedOn w:val="a1"/>
    <w:link w:val="af0"/>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4"/>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12"/>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4">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0">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5">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6">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7">
    <w:basedOn w:val="a0"/>
    <w:next w:val="af4"/>
    <w:uiPriority w:val="10"/>
    <w:qFormat/>
    <w:rsid w:val="00D06342"/>
    <w:pPr>
      <w:jc w:val="center"/>
    </w:pPr>
    <w:rPr>
      <w:b/>
      <w:bCs/>
      <w:sz w:val="28"/>
      <w:szCs w:val="28"/>
      <w:lang w:val="en-US"/>
    </w:rPr>
  </w:style>
  <w:style w:type="paragraph" w:styleId="aff8">
    <w:name w:val="Normal (Web)"/>
    <w:aliases w:val="Обычный (Web)"/>
    <w:basedOn w:val="a0"/>
    <w:link w:val="aff9"/>
    <w:uiPriority w:val="99"/>
    <w:qFormat/>
    <w:rsid w:val="00833BDC"/>
    <w:pPr>
      <w:suppressAutoHyphens/>
      <w:spacing w:before="280" w:after="280"/>
    </w:pPr>
    <w:rPr>
      <w:lang w:eastAsia="zh-CN"/>
    </w:rPr>
  </w:style>
  <w:style w:type="character" w:customStyle="1" w:styleId="aff9">
    <w:name w:val="Обычный (веб) Знак"/>
    <w:aliases w:val="Обычный (Web) Знак"/>
    <w:link w:val="aff8"/>
    <w:uiPriority w:val="99"/>
    <w:locked/>
    <w:rsid w:val="00833BDC"/>
    <w:rPr>
      <w:rFonts w:ascii="Times New Roman" w:eastAsia="Times New Roman" w:hAnsi="Times New Roman" w:cs="Times New Roman"/>
      <w:sz w:val="24"/>
      <w:szCs w:val="24"/>
      <w:lang w:eastAsia="zh-CN"/>
    </w:rPr>
  </w:style>
  <w:style w:type="paragraph" w:customStyle="1" w:styleId="affa">
    <w:basedOn w:val="a0"/>
    <w:next w:val="af4"/>
    <w:uiPriority w:val="10"/>
    <w:qFormat/>
    <w:rsid w:val="00430F07"/>
    <w:pPr>
      <w:jc w:val="center"/>
    </w:pPr>
    <w:rPr>
      <w:b/>
      <w:bCs/>
      <w:sz w:val="28"/>
      <w:szCs w:val="28"/>
      <w:lang w:val="en-US"/>
    </w:rPr>
  </w:style>
  <w:style w:type="character" w:customStyle="1" w:styleId="FontStyle20">
    <w:name w:val="Font Style20"/>
    <w:uiPriority w:val="99"/>
    <w:rsid w:val="00430F07"/>
    <w:rPr>
      <w:rFonts w:ascii="Times New Roman" w:hAnsi="Times New Roman" w:cs="Times New Roman"/>
      <w:sz w:val="22"/>
      <w:szCs w:val="22"/>
    </w:rPr>
  </w:style>
  <w:style w:type="paragraph" w:customStyle="1" w:styleId="Style8">
    <w:name w:val="Style8"/>
    <w:basedOn w:val="a0"/>
    <w:uiPriority w:val="99"/>
    <w:rsid w:val="00430F07"/>
    <w:pPr>
      <w:widowControl w:val="0"/>
      <w:autoSpaceDE w:val="0"/>
      <w:autoSpaceDN w:val="0"/>
      <w:adjustRightInd w:val="0"/>
      <w:spacing w:line="254" w:lineRule="exact"/>
      <w:jc w:val="both"/>
    </w:pPr>
  </w:style>
  <w:style w:type="paragraph" w:customStyle="1" w:styleId="formattext">
    <w:name w:val="formattext"/>
    <w:basedOn w:val="a0"/>
    <w:rsid w:val="00210E06"/>
    <w:pPr>
      <w:spacing w:before="100" w:beforeAutospacing="1" w:after="100" w:afterAutospacing="1"/>
    </w:pPr>
  </w:style>
  <w:style w:type="character" w:customStyle="1" w:styleId="affb">
    <w:name w:val="Основной текст_"/>
    <w:basedOn w:val="a1"/>
    <w:link w:val="25"/>
    <w:rsid w:val="00202B4F"/>
    <w:rPr>
      <w:rFonts w:eastAsia="Times New Roman"/>
      <w:shd w:val="clear" w:color="auto" w:fill="FFFFFF"/>
    </w:rPr>
  </w:style>
  <w:style w:type="paragraph" w:customStyle="1" w:styleId="25">
    <w:name w:val="Основной текст2"/>
    <w:basedOn w:val="a0"/>
    <w:link w:val="affb"/>
    <w:rsid w:val="00202B4F"/>
    <w:pPr>
      <w:widowControl w:val="0"/>
      <w:shd w:val="clear" w:color="auto" w:fill="FFFFFF"/>
      <w:spacing w:after="720" w:line="277" w:lineRule="exact"/>
      <w:jc w:val="right"/>
    </w:pPr>
    <w:rPr>
      <w:rFonts w:asciiTheme="minorHAnsi" w:hAnsiTheme="minorHAnsi" w:cstheme="minorBidi"/>
      <w:sz w:val="22"/>
      <w:szCs w:val="22"/>
      <w:lang w:eastAsia="en-US"/>
    </w:rPr>
  </w:style>
  <w:style w:type="paragraph" w:customStyle="1" w:styleId="HEADERTEXT">
    <w:name w:val=".HEADERTEXT"/>
    <w:uiPriority w:val="99"/>
    <w:rsid w:val="00202B4F"/>
    <w:pPr>
      <w:widowControl w:val="0"/>
      <w:autoSpaceDE w:val="0"/>
      <w:autoSpaceDN w:val="0"/>
      <w:adjustRightInd w:val="0"/>
      <w:spacing w:after="0" w:line="240" w:lineRule="auto"/>
      <w:ind w:firstLine="0"/>
      <w:jc w:val="left"/>
    </w:pPr>
    <w:rPr>
      <w:rFonts w:ascii="Arial" w:eastAsiaTheme="minorEastAsia" w:hAnsi="Arial" w:cs="Arial"/>
      <w:color w:val="2B4279"/>
      <w:sz w:val="20"/>
      <w:szCs w:val="20"/>
      <w:lang w:eastAsia="ru-RU"/>
    </w:rPr>
  </w:style>
  <w:style w:type="paragraph" w:customStyle="1" w:styleId="headertext0">
    <w:name w:val="headertext"/>
    <w:basedOn w:val="a0"/>
    <w:rsid w:val="00202B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128083329">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8443E30329ECE7281E460D51F217B802157BAB8A2BC46C584537FKElFL" TargetMode="External"/><Relationship Id="rId13" Type="http://schemas.openxmlformats.org/officeDocument/2006/relationships/header" Target="header3.xml"/><Relationship Id="rId18" Type="http://schemas.openxmlformats.org/officeDocument/2006/relationships/hyperlink" Target="http://www.rwtk.ru" TargetMode="External"/><Relationship Id="rId26" Type="http://schemas.openxmlformats.org/officeDocument/2006/relationships/hyperlink" Target="https://ofd.nalog.ru/" TargetMode="External"/><Relationship Id="rId3" Type="http://schemas.openxmlformats.org/officeDocument/2006/relationships/styles" Target="styles.xml"/><Relationship Id="rId21" Type="http://schemas.openxmlformats.org/officeDocument/2006/relationships/hyperlink" Target="consultantplus://offline/ref=F50B6C38D03516FA7FA8A9E6A86ABC4C2DA5153EF1FB41F95CF91081288500969EC50741847589136B143599A948D69E4165DF031BCBT3LBI" TargetMode="External"/><Relationship Id="rId34" Type="http://schemas.openxmlformats.org/officeDocument/2006/relationships/hyperlink" Target="consultantplus://offline/ref=DB4556BEF068E14246F309E37FBE6220D02A79E53A547AFC60558841558DA4932B204D70385EFA9ALDwC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ektorg.ru" TargetMode="External"/><Relationship Id="rId25" Type="http://schemas.openxmlformats.org/officeDocument/2006/relationships/hyperlink" Target="https://egrul.nalog.ru/" TargetMode="External"/><Relationship Id="rId33" Type="http://schemas.openxmlformats.org/officeDocument/2006/relationships/hyperlink" Target="consultantplus://offline/ref=5126373A6C0DC5BE1AE5BF247482912E1BCBC98009FFC480FB735D20C5DBt3K" TargetMode="External"/><Relationship Id="rId2" Type="http://schemas.openxmlformats.org/officeDocument/2006/relationships/numbering" Target="numbering.xml"/><Relationship Id="rId16" Type="http://schemas.openxmlformats.org/officeDocument/2006/relationships/hyperlink" Target="mailto:o.ayul-ugeeva@chi.rwtk.ru" TargetMode="External"/><Relationship Id="rId20" Type="http://schemas.openxmlformats.org/officeDocument/2006/relationships/hyperlink" Target="consultantplus://offline/ref=F50B6C38D03516FA7FA8A9E6A86ABC4C2DA5153EF1FB41F95CF91081288500969EC5074284718511384E259DE01CDD81477EC10405C8329FTBLDI" TargetMode="External"/><Relationship Id="rId29" Type="http://schemas.openxmlformats.org/officeDocument/2006/relationships/hyperlink" Target="https://egrul.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002224807A81AC10107BFE93E1B74C81524AB0FADE0081E17AC3C8BF729B9762024A3D924B8CB45ABC194FC158439BD783DDC2304CA508Q1I" TargetMode="External"/><Relationship Id="rId32" Type="http://schemas.openxmlformats.org/officeDocument/2006/relationships/hyperlink" Target="http://www.vestnik-gosreg.ru/publ/fz8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toporkova@chi.rwtk.ru" TargetMode="External"/><Relationship Id="rId23" Type="http://schemas.openxmlformats.org/officeDocument/2006/relationships/hyperlink" Target="consultantplus://offline/ref=F50B6C38D03516FA7FA8A9E6A86ABC4C2DA5153EF1FB41F95CF91081288500969EC5074184788B136B143599A948D69E4165DF031BCBT3LBI" TargetMode="External"/><Relationship Id="rId28" Type="http://schemas.openxmlformats.org/officeDocument/2006/relationships/hyperlink" Target="http://www.nalog.ru"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s://service.nalog.ru/zd.d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F50B6C38D03516FA7FA8A9E6A86ABC4C2DA5153EF1FB41F95CF91081288500969EC5074184778F136B143599A948D69E4165DF031BCBT3LBI" TargetMode="External"/><Relationship Id="rId27" Type="http://schemas.openxmlformats.org/officeDocument/2006/relationships/hyperlink" Target="http://www.nalog.ru" TargetMode="External"/><Relationship Id="rId30" Type="http://schemas.openxmlformats.org/officeDocument/2006/relationships/hyperlink" Target="https://service.nalog.ru/svl.do"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414D18A-EA88-4931-8197-4EE0069F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64</Pages>
  <Words>26385</Words>
  <Characters>150399</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GBUrist</cp:lastModifiedBy>
  <cp:revision>234</cp:revision>
  <cp:lastPrinted>2019-11-06T09:14:00Z</cp:lastPrinted>
  <dcterms:created xsi:type="dcterms:W3CDTF">2019-09-26T05:55:00Z</dcterms:created>
  <dcterms:modified xsi:type="dcterms:W3CDTF">2022-08-31T01:13:00Z</dcterms:modified>
</cp:coreProperties>
</file>